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06186" w14:textId="513ABE67" w:rsidR="00A85853" w:rsidRPr="00724C41" w:rsidRDefault="00316F05" w:rsidP="007737FD">
      <w:pPr>
        <w:jc w:val="center"/>
        <w:rPr>
          <w:rFonts w:ascii="Times New Roman" w:hAnsi="Times New Roman" w:cs="Times New Roman"/>
          <w:b/>
          <w:sz w:val="30"/>
          <w:szCs w:val="30"/>
        </w:rPr>
      </w:pPr>
      <w:bookmarkStart w:id="0" w:name="_Hlk519507305"/>
      <w:bookmarkEnd w:id="0"/>
      <w:r>
        <w:rPr>
          <w:rFonts w:ascii="Times New Roman" w:hAnsi="Times New Roman" w:cs="Times New Roman"/>
          <w:b/>
          <w:sz w:val="30"/>
          <w:szCs w:val="30"/>
        </w:rPr>
        <w:t>201</w:t>
      </w:r>
      <w:r w:rsidR="00EE47D4">
        <w:rPr>
          <w:rFonts w:ascii="Times New Roman" w:hAnsi="Times New Roman" w:cs="Times New Roman"/>
          <w:b/>
          <w:sz w:val="30"/>
          <w:szCs w:val="30"/>
        </w:rPr>
        <w:t>8</w:t>
      </w:r>
      <w:r>
        <w:rPr>
          <w:rFonts w:ascii="Times New Roman" w:hAnsi="Times New Roman" w:cs="Times New Roman" w:hint="eastAsia"/>
          <w:b/>
          <w:sz w:val="30"/>
          <w:szCs w:val="30"/>
        </w:rPr>
        <w:t xml:space="preserve"> </w:t>
      </w:r>
      <w:r w:rsidR="007737FD" w:rsidRPr="007737FD">
        <w:rPr>
          <w:rFonts w:ascii="Times New Roman" w:hAnsi="Times New Roman" w:cs="Times New Roman"/>
          <w:b/>
          <w:sz w:val="30"/>
          <w:szCs w:val="30"/>
        </w:rPr>
        <w:t>Graduate Forum</w:t>
      </w:r>
    </w:p>
    <w:p w14:paraId="02EAF8F0" w14:textId="00CA23C1" w:rsidR="00767869" w:rsidRPr="00767869" w:rsidRDefault="00767869" w:rsidP="00767869">
      <w:pPr>
        <w:spacing w:afterLines="50" w:after="163"/>
        <w:rPr>
          <w:rFonts w:ascii="Times New Roman" w:hAnsi="Times New Roman" w:cs="Times New Roman"/>
          <w:sz w:val="28"/>
          <w:szCs w:val="28"/>
        </w:rPr>
      </w:pPr>
      <w:r w:rsidRPr="00767869">
        <w:rPr>
          <w:rFonts w:ascii="Times New Roman" w:hAnsi="Times New Roman" w:cs="Times New Roman"/>
          <w:sz w:val="28"/>
          <w:szCs w:val="28"/>
        </w:rPr>
        <w:t xml:space="preserve">Time: July 22 </w:t>
      </w:r>
    </w:p>
    <w:p w14:paraId="16DD211D" w14:textId="65CA5DEC" w:rsidR="00767869" w:rsidRDefault="00767869" w:rsidP="00767869">
      <w:pPr>
        <w:spacing w:afterLines="50" w:after="163"/>
        <w:rPr>
          <w:rFonts w:ascii="Times New Roman" w:hAnsi="Times New Roman" w:cs="Times New Roman"/>
          <w:sz w:val="28"/>
          <w:szCs w:val="28"/>
        </w:rPr>
      </w:pPr>
      <w:r w:rsidRPr="00767869">
        <w:rPr>
          <w:rFonts w:ascii="Times New Roman" w:hAnsi="Times New Roman" w:cs="Times New Roman"/>
          <w:sz w:val="28"/>
          <w:szCs w:val="28"/>
        </w:rPr>
        <w:t>Conference Room: Qingdao Campus of Shandong University N3-332</w:t>
      </w:r>
    </w:p>
    <w:p w14:paraId="1F8207DF" w14:textId="77777777" w:rsidR="00767869" w:rsidRDefault="00767869" w:rsidP="00767869">
      <w:pPr>
        <w:spacing w:afterLines="50" w:after="163"/>
        <w:rPr>
          <w:rFonts w:ascii="Times New Roman" w:hAnsi="Times New Roman" w:cs="Times New Roman"/>
          <w:sz w:val="28"/>
          <w:szCs w:val="28"/>
        </w:rPr>
      </w:pPr>
    </w:p>
    <w:tbl>
      <w:tblPr>
        <w:tblStyle w:val="1-10"/>
        <w:tblW w:w="8897" w:type="dxa"/>
        <w:tblLook w:val="04A0" w:firstRow="1" w:lastRow="0" w:firstColumn="1" w:lastColumn="0" w:noHBand="0" w:noVBand="1"/>
      </w:tblPr>
      <w:tblGrid>
        <w:gridCol w:w="3369"/>
        <w:gridCol w:w="5528"/>
      </w:tblGrid>
      <w:tr w:rsidR="002E58C7" w:rsidRPr="007636FB" w14:paraId="6AA8222B" w14:textId="77777777" w:rsidTr="00260F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2"/>
          </w:tcPr>
          <w:p w14:paraId="4F36214B"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July 22</w:t>
            </w:r>
          </w:p>
        </w:tc>
      </w:tr>
      <w:tr w:rsidR="002E58C7" w:rsidRPr="007636FB" w14:paraId="3D53B627" w14:textId="77777777" w:rsidTr="0076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F33C95A"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9:00-9:45</w:t>
            </w:r>
          </w:p>
        </w:tc>
        <w:tc>
          <w:tcPr>
            <w:tcW w:w="5528" w:type="dxa"/>
          </w:tcPr>
          <w:p w14:paraId="10C05398" w14:textId="77777777" w:rsidR="002E58C7" w:rsidRPr="007636FB" w:rsidRDefault="002E58C7" w:rsidP="00260F8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7636FB">
              <w:rPr>
                <w:rFonts w:ascii="Times New Roman" w:hAnsi="Times New Roman" w:cs="Times New Roman" w:hint="eastAsia"/>
                <w:bCs/>
                <w:sz w:val="28"/>
                <w:szCs w:val="28"/>
              </w:rPr>
              <w:t>Daniel Cohen-or </w:t>
            </w:r>
          </w:p>
        </w:tc>
      </w:tr>
      <w:tr w:rsidR="002E58C7" w:rsidRPr="007636FB" w14:paraId="0139FB70" w14:textId="77777777" w:rsidTr="00767869">
        <w:tc>
          <w:tcPr>
            <w:cnfStyle w:val="001000000000" w:firstRow="0" w:lastRow="0" w:firstColumn="1" w:lastColumn="0" w:oddVBand="0" w:evenVBand="0" w:oddHBand="0" w:evenHBand="0" w:firstRowFirstColumn="0" w:firstRowLastColumn="0" w:lastRowFirstColumn="0" w:lastRowLastColumn="0"/>
            <w:tcW w:w="3369" w:type="dxa"/>
          </w:tcPr>
          <w:p w14:paraId="4F7FB808"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9:45-10:30</w:t>
            </w:r>
          </w:p>
        </w:tc>
        <w:tc>
          <w:tcPr>
            <w:tcW w:w="5528" w:type="dxa"/>
          </w:tcPr>
          <w:p w14:paraId="71C3D7C8" w14:textId="77777777" w:rsidR="002E58C7" w:rsidRPr="007636FB" w:rsidRDefault="002E58C7" w:rsidP="00260F8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636FB">
              <w:rPr>
                <w:rFonts w:ascii="Times New Roman" w:hAnsi="Times New Roman" w:cs="Times New Roman" w:hint="eastAsia"/>
                <w:sz w:val="28"/>
                <w:szCs w:val="28"/>
              </w:rPr>
              <w:t>Ding-Zhu Du</w:t>
            </w:r>
          </w:p>
        </w:tc>
      </w:tr>
      <w:tr w:rsidR="002E58C7" w:rsidRPr="007636FB" w14:paraId="253FD230" w14:textId="77777777" w:rsidTr="0076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86F9AD5"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10:30-10:40</w:t>
            </w:r>
          </w:p>
        </w:tc>
        <w:tc>
          <w:tcPr>
            <w:tcW w:w="5528" w:type="dxa"/>
          </w:tcPr>
          <w:p w14:paraId="5C93981F" w14:textId="77777777" w:rsidR="002E58C7" w:rsidRPr="007636FB" w:rsidRDefault="002E58C7" w:rsidP="00260F8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7636FB">
              <w:rPr>
                <w:rFonts w:ascii="Times New Roman" w:hAnsi="Times New Roman" w:cs="Times New Roman"/>
                <w:bCs/>
                <w:sz w:val="28"/>
                <w:szCs w:val="28"/>
              </w:rPr>
              <w:t>Break</w:t>
            </w:r>
          </w:p>
        </w:tc>
      </w:tr>
      <w:tr w:rsidR="002E58C7" w:rsidRPr="007636FB" w14:paraId="194C955B" w14:textId="77777777" w:rsidTr="00767869">
        <w:tc>
          <w:tcPr>
            <w:cnfStyle w:val="001000000000" w:firstRow="0" w:lastRow="0" w:firstColumn="1" w:lastColumn="0" w:oddVBand="0" w:evenVBand="0" w:oddHBand="0" w:evenHBand="0" w:firstRowFirstColumn="0" w:firstRowLastColumn="0" w:lastRowFirstColumn="0" w:lastRowLastColumn="0"/>
            <w:tcW w:w="3369" w:type="dxa"/>
          </w:tcPr>
          <w:p w14:paraId="1C6F5368"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10:40-11:25</w:t>
            </w:r>
          </w:p>
        </w:tc>
        <w:tc>
          <w:tcPr>
            <w:tcW w:w="5528" w:type="dxa"/>
          </w:tcPr>
          <w:p w14:paraId="75DF79B2" w14:textId="77777777" w:rsidR="002E58C7" w:rsidRPr="007636FB" w:rsidRDefault="002E58C7" w:rsidP="00260F8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bookmarkStart w:id="1" w:name="_Hlk518658353"/>
            <w:r w:rsidRPr="005E6F4B">
              <w:rPr>
                <w:rFonts w:ascii="Times New Roman" w:hAnsi="Times New Roman" w:cs="Times New Roman"/>
                <w:bCs/>
                <w:sz w:val="28"/>
                <w:szCs w:val="28"/>
              </w:rPr>
              <w:t>James D. Foley</w:t>
            </w:r>
            <w:bookmarkEnd w:id="1"/>
          </w:p>
        </w:tc>
      </w:tr>
      <w:tr w:rsidR="002E58C7" w:rsidRPr="007636FB" w14:paraId="5E538313" w14:textId="77777777" w:rsidTr="0076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A0A88EB"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11:25-12:10</w:t>
            </w:r>
          </w:p>
        </w:tc>
        <w:tc>
          <w:tcPr>
            <w:tcW w:w="5528" w:type="dxa"/>
          </w:tcPr>
          <w:p w14:paraId="7133766F" w14:textId="77777777" w:rsidR="002E58C7" w:rsidRPr="007636FB" w:rsidRDefault="002E58C7" w:rsidP="00260F8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7636FB">
              <w:rPr>
                <w:rFonts w:ascii="Times New Roman" w:hAnsi="Times New Roman" w:cs="Times New Roman"/>
                <w:bCs/>
                <w:sz w:val="28"/>
                <w:szCs w:val="28"/>
              </w:rPr>
              <w:t>Tao Xie</w:t>
            </w:r>
            <w:bookmarkStart w:id="2" w:name="_GoBack"/>
            <w:bookmarkEnd w:id="2"/>
          </w:p>
        </w:tc>
      </w:tr>
      <w:tr w:rsidR="000B370B" w:rsidRPr="007636FB" w14:paraId="49C30613" w14:textId="77777777" w:rsidTr="00767869">
        <w:tc>
          <w:tcPr>
            <w:cnfStyle w:val="001000000000" w:firstRow="0" w:lastRow="0" w:firstColumn="1" w:lastColumn="0" w:oddVBand="0" w:evenVBand="0" w:oddHBand="0" w:evenHBand="0" w:firstRowFirstColumn="0" w:firstRowLastColumn="0" w:lastRowFirstColumn="0" w:lastRowLastColumn="0"/>
            <w:tcW w:w="3369" w:type="dxa"/>
          </w:tcPr>
          <w:p w14:paraId="3C758959" w14:textId="2277FA7A" w:rsidR="000B370B" w:rsidRPr="007636FB" w:rsidRDefault="000B370B"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B</w:t>
            </w:r>
            <w:r w:rsidRPr="007636FB">
              <w:rPr>
                <w:rFonts w:ascii="Times New Roman" w:hAnsi="Times New Roman" w:cs="Times New Roman" w:hint="eastAsia"/>
                <w:b w:val="0"/>
                <w:sz w:val="28"/>
                <w:szCs w:val="28"/>
              </w:rPr>
              <w:t>reak</w:t>
            </w:r>
          </w:p>
        </w:tc>
        <w:tc>
          <w:tcPr>
            <w:tcW w:w="5528" w:type="dxa"/>
          </w:tcPr>
          <w:p w14:paraId="0422E54A" w14:textId="77777777" w:rsidR="000B370B" w:rsidRPr="007636FB" w:rsidRDefault="000B370B" w:rsidP="00260F8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2E58C7" w:rsidRPr="007636FB" w14:paraId="4A04D02C" w14:textId="77777777" w:rsidTr="0076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BE64706"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14:30-15:15</w:t>
            </w:r>
          </w:p>
        </w:tc>
        <w:tc>
          <w:tcPr>
            <w:tcW w:w="5528" w:type="dxa"/>
          </w:tcPr>
          <w:p w14:paraId="1C3F78AA" w14:textId="77777777" w:rsidR="002E58C7" w:rsidRPr="007636FB" w:rsidRDefault="002E58C7" w:rsidP="00260F8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7636FB">
              <w:rPr>
                <w:rFonts w:ascii="Times New Roman" w:hAnsi="Times New Roman" w:cs="Times New Roman" w:hint="eastAsia"/>
                <w:bCs/>
                <w:sz w:val="28"/>
                <w:szCs w:val="28"/>
              </w:rPr>
              <w:t>宗子良</w:t>
            </w:r>
          </w:p>
        </w:tc>
      </w:tr>
      <w:tr w:rsidR="002E58C7" w:rsidRPr="007636FB" w14:paraId="4455B360" w14:textId="77777777" w:rsidTr="00767869">
        <w:tc>
          <w:tcPr>
            <w:cnfStyle w:val="001000000000" w:firstRow="0" w:lastRow="0" w:firstColumn="1" w:lastColumn="0" w:oddVBand="0" w:evenVBand="0" w:oddHBand="0" w:evenHBand="0" w:firstRowFirstColumn="0" w:firstRowLastColumn="0" w:lastRowFirstColumn="0" w:lastRowLastColumn="0"/>
            <w:tcW w:w="3369" w:type="dxa"/>
          </w:tcPr>
          <w:p w14:paraId="35B30D97"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15:15-16:00</w:t>
            </w:r>
          </w:p>
        </w:tc>
        <w:tc>
          <w:tcPr>
            <w:tcW w:w="5528" w:type="dxa"/>
          </w:tcPr>
          <w:p w14:paraId="311D1905" w14:textId="77777777" w:rsidR="002E58C7" w:rsidRPr="007636FB" w:rsidRDefault="002E58C7" w:rsidP="00260F8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636FB">
              <w:rPr>
                <w:rFonts w:ascii="Times New Roman" w:hAnsi="Times New Roman" w:cs="Times New Roman" w:hint="eastAsia"/>
                <w:sz w:val="28"/>
                <w:szCs w:val="28"/>
              </w:rPr>
              <w:t>杨波</w:t>
            </w:r>
          </w:p>
        </w:tc>
      </w:tr>
      <w:tr w:rsidR="002E58C7" w:rsidRPr="007636FB" w14:paraId="408CA1A8" w14:textId="77777777" w:rsidTr="0076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6CF4C8F"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16:00-16:10</w:t>
            </w:r>
          </w:p>
        </w:tc>
        <w:tc>
          <w:tcPr>
            <w:tcW w:w="5528" w:type="dxa"/>
          </w:tcPr>
          <w:p w14:paraId="79B8C5E3" w14:textId="77777777" w:rsidR="002E58C7" w:rsidRPr="007636FB" w:rsidRDefault="002E58C7" w:rsidP="00260F8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7636FB">
              <w:rPr>
                <w:rFonts w:ascii="Times New Roman" w:hAnsi="Times New Roman" w:cs="Times New Roman"/>
                <w:bCs/>
                <w:sz w:val="28"/>
                <w:szCs w:val="28"/>
              </w:rPr>
              <w:t>Break</w:t>
            </w:r>
          </w:p>
        </w:tc>
      </w:tr>
      <w:tr w:rsidR="002E58C7" w:rsidRPr="007636FB" w14:paraId="4BC34A6C" w14:textId="77777777" w:rsidTr="00767869">
        <w:tc>
          <w:tcPr>
            <w:cnfStyle w:val="001000000000" w:firstRow="0" w:lastRow="0" w:firstColumn="1" w:lastColumn="0" w:oddVBand="0" w:evenVBand="0" w:oddHBand="0" w:evenHBand="0" w:firstRowFirstColumn="0" w:firstRowLastColumn="0" w:lastRowFirstColumn="0" w:lastRowLastColumn="0"/>
            <w:tcW w:w="3369" w:type="dxa"/>
          </w:tcPr>
          <w:p w14:paraId="6E227E2C" w14:textId="77777777" w:rsidR="002E58C7" w:rsidRPr="007636FB" w:rsidRDefault="002E58C7" w:rsidP="00260F8E">
            <w:pPr>
              <w:spacing w:line="480" w:lineRule="auto"/>
              <w:rPr>
                <w:rFonts w:ascii="Times New Roman" w:hAnsi="Times New Roman" w:cs="Times New Roman"/>
                <w:b w:val="0"/>
                <w:sz w:val="28"/>
                <w:szCs w:val="28"/>
              </w:rPr>
            </w:pPr>
            <w:r w:rsidRPr="007636FB">
              <w:rPr>
                <w:rFonts w:ascii="Times New Roman" w:hAnsi="Times New Roman" w:cs="Times New Roman"/>
                <w:b w:val="0"/>
                <w:sz w:val="28"/>
                <w:szCs w:val="28"/>
              </w:rPr>
              <w:t>16:10-16:55</w:t>
            </w:r>
          </w:p>
        </w:tc>
        <w:tc>
          <w:tcPr>
            <w:tcW w:w="5528" w:type="dxa"/>
          </w:tcPr>
          <w:p w14:paraId="3C4F5D83" w14:textId="77777777" w:rsidR="002E58C7" w:rsidRPr="007636FB" w:rsidRDefault="002E58C7" w:rsidP="00260F8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636FB">
              <w:rPr>
                <w:rFonts w:ascii="Times New Roman" w:hAnsi="Times New Roman" w:cs="Times New Roman" w:hint="eastAsia"/>
                <w:sz w:val="28"/>
                <w:szCs w:val="28"/>
              </w:rPr>
              <w:t>胡京通</w:t>
            </w:r>
          </w:p>
        </w:tc>
      </w:tr>
    </w:tbl>
    <w:p w14:paraId="2C1A90CC" w14:textId="11414F06" w:rsidR="003C6ED0" w:rsidRPr="007636FB" w:rsidRDefault="003C6ED0" w:rsidP="00B426C7">
      <w:pPr>
        <w:rPr>
          <w:rFonts w:ascii="Times New Roman" w:hAnsi="Times New Roman" w:cs="Times New Roman"/>
          <w:sz w:val="28"/>
          <w:szCs w:val="28"/>
        </w:rPr>
      </w:pPr>
    </w:p>
    <w:p w14:paraId="11814B76" w14:textId="77777777" w:rsidR="003C6ED0" w:rsidRDefault="003C6ED0">
      <w:pPr>
        <w:rPr>
          <w:rFonts w:ascii="Times New Roman" w:hAnsi="Times New Roman" w:cs="Times New Roman"/>
          <w:sz w:val="28"/>
          <w:szCs w:val="28"/>
        </w:rPr>
      </w:pPr>
      <w:r>
        <w:rPr>
          <w:rFonts w:ascii="Times New Roman" w:hAnsi="Times New Roman" w:cs="Times New Roman"/>
          <w:sz w:val="28"/>
          <w:szCs w:val="28"/>
        </w:rPr>
        <w:br w:type="page"/>
      </w:r>
    </w:p>
    <w:p w14:paraId="77455E17" w14:textId="77777777" w:rsidR="0049422D" w:rsidRDefault="0080676F" w:rsidP="00EC07FA">
      <w:pPr>
        <w:pStyle w:val="aa"/>
        <w:numPr>
          <w:ilvl w:val="0"/>
          <w:numId w:val="1"/>
        </w:numPr>
        <w:ind w:firstLineChars="0"/>
        <w:rPr>
          <w:rFonts w:asciiTheme="minorEastAsia" w:eastAsiaTheme="minorEastAsia" w:hAnsiTheme="minorEastAsia" w:cs="Times New Roman"/>
          <w:sz w:val="28"/>
          <w:szCs w:val="28"/>
        </w:rPr>
      </w:pPr>
      <w:bookmarkStart w:id="3" w:name="OLE_LINK1"/>
      <w:bookmarkStart w:id="4" w:name="OLE_LINK2"/>
      <w:r w:rsidRPr="00EB1974">
        <w:rPr>
          <w:rFonts w:asciiTheme="minorEastAsia" w:eastAsiaTheme="minorEastAsia" w:hAnsiTheme="minorEastAsia" w:cs="Times New Roman"/>
          <w:sz w:val="28"/>
          <w:szCs w:val="28"/>
        </w:rPr>
        <w:lastRenderedPageBreak/>
        <w:t>Daniel Cohen-or</w:t>
      </w:r>
      <w:bookmarkEnd w:id="3"/>
      <w:bookmarkEnd w:id="4"/>
      <w:r w:rsidRPr="00EB1974">
        <w:rPr>
          <w:rFonts w:asciiTheme="minorEastAsia" w:eastAsiaTheme="minorEastAsia" w:hAnsiTheme="minorEastAsia" w:cs="Times New Roman" w:hint="eastAsia"/>
          <w:sz w:val="28"/>
          <w:szCs w:val="28"/>
        </w:rPr>
        <w:t>：</w:t>
      </w:r>
    </w:p>
    <w:p w14:paraId="66595A50" w14:textId="72CC1150" w:rsidR="00EC07FA" w:rsidRPr="000046CE" w:rsidRDefault="009E40B0" w:rsidP="00C2066F">
      <w:pPr>
        <w:rPr>
          <w:rFonts w:asciiTheme="minorEastAsia" w:eastAsiaTheme="minorEastAsia" w:hAnsiTheme="minorEastAsia" w:cs="Times New Roman"/>
          <w:sz w:val="28"/>
          <w:szCs w:val="28"/>
        </w:rPr>
      </w:pPr>
      <w:r w:rsidRPr="00EB1974">
        <w:rPr>
          <w:noProof/>
        </w:rPr>
        <w:drawing>
          <wp:inline distT="0" distB="0" distL="0" distR="0" wp14:anchorId="15CDE8AF" wp14:editId="17643ECB">
            <wp:extent cx="1062355" cy="1314450"/>
            <wp:effectExtent l="0" t="0" r="4445" b="0"/>
            <wp:docPr id="5" name="图片 5" descr="“daniel Cohen-or”的图片搜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 Cohen-or”的图片搜索结果"/>
                    <pic:cNvPicPr>
                      <a:picLocks noChangeAspect="1" noChangeArrowheads="1"/>
                    </pic:cNvPicPr>
                  </pic:nvPicPr>
                  <pic:blipFill rotWithShape="1">
                    <a:blip r:embed="rId7">
                      <a:extLst>
                        <a:ext uri="{28A0092B-C50C-407E-A947-70E740481C1C}">
                          <a14:useLocalDpi xmlns:a14="http://schemas.microsoft.com/office/drawing/2010/main" val="0"/>
                        </a:ext>
                      </a:extLst>
                    </a:blip>
                    <a:srcRect b="20221"/>
                    <a:stretch/>
                  </pic:blipFill>
                  <pic:spPr bwMode="auto">
                    <a:xfrm>
                      <a:off x="0" y="0"/>
                      <a:ext cx="1072413" cy="1326895"/>
                    </a:xfrm>
                    <a:prstGeom prst="rect">
                      <a:avLst/>
                    </a:prstGeom>
                    <a:noFill/>
                    <a:ln>
                      <a:noFill/>
                    </a:ln>
                    <a:extLst>
                      <a:ext uri="{53640926-AAD7-44D8-BBD7-CCE9431645EC}">
                        <a14:shadowObscured xmlns:a14="http://schemas.microsoft.com/office/drawing/2010/main"/>
                      </a:ext>
                    </a:extLst>
                  </pic:spPr>
                </pic:pic>
              </a:graphicData>
            </a:graphic>
          </wp:inline>
        </w:drawing>
      </w:r>
    </w:p>
    <w:p w14:paraId="67785B08" w14:textId="0574733F" w:rsidR="006B724B" w:rsidRPr="00EB1974" w:rsidRDefault="00990293" w:rsidP="00EC07FA">
      <w:pPr>
        <w:rPr>
          <w:rFonts w:asciiTheme="minorEastAsia" w:eastAsiaTheme="minorEastAsia" w:hAnsiTheme="minorEastAsia" w:cstheme="minorHAnsi"/>
          <w:sz w:val="28"/>
          <w:szCs w:val="28"/>
        </w:rPr>
      </w:pPr>
      <w:r w:rsidRPr="00EB1974">
        <w:rPr>
          <w:rFonts w:asciiTheme="minorEastAsia" w:eastAsiaTheme="minorEastAsia" w:hAnsiTheme="minorEastAsia" w:cstheme="minorHAnsi"/>
          <w:sz w:val="28"/>
          <w:szCs w:val="28"/>
        </w:rPr>
        <w:t>Title</w:t>
      </w:r>
      <w:r w:rsidR="003A331A" w:rsidRPr="00EB1974">
        <w:rPr>
          <w:rFonts w:asciiTheme="minorEastAsia" w:eastAsiaTheme="minorEastAsia" w:hAnsiTheme="minorEastAsia" w:cstheme="minorHAnsi"/>
          <w:sz w:val="28"/>
          <w:szCs w:val="28"/>
        </w:rPr>
        <w:t xml:space="preserve">: </w:t>
      </w:r>
      <w:bookmarkStart w:id="5" w:name="OLE_LINK3"/>
      <w:bookmarkStart w:id="6" w:name="OLE_LINK4"/>
      <w:r w:rsidR="006B724B" w:rsidRPr="00EB1974">
        <w:rPr>
          <w:rFonts w:asciiTheme="minorEastAsia" w:eastAsiaTheme="minorEastAsia" w:hAnsiTheme="minorEastAsia" w:cstheme="minorHAnsi"/>
          <w:sz w:val="28"/>
          <w:szCs w:val="28"/>
        </w:rPr>
        <w:t>Clustering for Graphical Applications</w:t>
      </w:r>
      <w:bookmarkEnd w:id="5"/>
      <w:bookmarkEnd w:id="6"/>
    </w:p>
    <w:p w14:paraId="0A655E46" w14:textId="6AEE7EEE" w:rsidR="0080676F" w:rsidRPr="00EB1974" w:rsidRDefault="00821C7C" w:rsidP="006B724B">
      <w:pPr>
        <w:jc w:val="both"/>
        <w:rPr>
          <w:rFonts w:asciiTheme="minorEastAsia" w:eastAsiaTheme="minorEastAsia" w:hAnsiTheme="minorEastAsia" w:cstheme="minorHAnsi"/>
          <w:sz w:val="28"/>
          <w:szCs w:val="28"/>
        </w:rPr>
      </w:pPr>
      <w:r w:rsidRPr="00EB1974">
        <w:rPr>
          <w:rFonts w:asciiTheme="minorEastAsia" w:eastAsiaTheme="minorEastAsia" w:hAnsiTheme="minorEastAsia" w:cstheme="minorHAnsi"/>
          <w:sz w:val="28"/>
          <w:szCs w:val="28"/>
        </w:rPr>
        <w:t>Abstract:</w:t>
      </w:r>
      <w:r w:rsidR="003A331A" w:rsidRPr="00EB1974">
        <w:rPr>
          <w:rFonts w:asciiTheme="minorEastAsia" w:eastAsiaTheme="minorEastAsia" w:hAnsiTheme="minorEastAsia" w:cstheme="minorHAnsi"/>
          <w:sz w:val="28"/>
          <w:szCs w:val="28"/>
        </w:rPr>
        <w:t xml:space="preserve"> </w:t>
      </w:r>
      <w:r w:rsidR="006B724B" w:rsidRPr="00EB1974">
        <w:rPr>
          <w:rFonts w:asciiTheme="minorEastAsia" w:eastAsiaTheme="minorEastAsia" w:hAnsiTheme="minorEastAsia" w:cstheme="minorHAnsi"/>
          <w:sz w:val="28"/>
          <w:szCs w:val="28"/>
        </w:rPr>
        <w:t>In recent years, computer graphics has been enjoyed and benefited from advances in machine learning, and more and more graphics techniques are based on learning  techniques.  In this talk, I will present three novel graphical methods that are based  on non-parametric clustering technique: Collection distilling, Data-driven morphing, and weak Convexity Shape Decomposition.</w:t>
      </w:r>
    </w:p>
    <w:p w14:paraId="47D55E32" w14:textId="075173D2" w:rsidR="00E12383" w:rsidRPr="00EB1974" w:rsidRDefault="0059759B" w:rsidP="00946330">
      <w:pPr>
        <w:jc w:val="both"/>
        <w:rPr>
          <w:rFonts w:asciiTheme="minorEastAsia" w:eastAsiaTheme="minorEastAsia" w:hAnsiTheme="minorEastAsia" w:cstheme="minorHAnsi"/>
          <w:sz w:val="28"/>
          <w:szCs w:val="28"/>
        </w:rPr>
      </w:pPr>
      <w:r>
        <w:rPr>
          <w:rFonts w:asciiTheme="minorEastAsia" w:eastAsiaTheme="minorEastAsia" w:hAnsiTheme="minorEastAsia" w:cstheme="minorHAnsi" w:hint="eastAsia"/>
          <w:sz w:val="28"/>
          <w:szCs w:val="28"/>
        </w:rPr>
        <w:t>Bio</w:t>
      </w:r>
      <w:r w:rsidR="00A764B1" w:rsidRPr="00EB1974">
        <w:rPr>
          <w:rFonts w:asciiTheme="minorEastAsia" w:eastAsiaTheme="minorEastAsia" w:hAnsiTheme="minorEastAsia" w:cstheme="minorHAnsi"/>
          <w:sz w:val="28"/>
          <w:szCs w:val="28"/>
        </w:rPr>
        <w:t>：</w:t>
      </w:r>
      <w:bookmarkStart w:id="7" w:name="OLE_LINK5"/>
      <w:r w:rsidR="00946330" w:rsidRPr="00EB1974">
        <w:rPr>
          <w:rFonts w:asciiTheme="minorEastAsia" w:eastAsiaTheme="minorEastAsia" w:hAnsiTheme="minorEastAsia" w:cstheme="minorHAnsi"/>
          <w:sz w:val="28"/>
          <w:szCs w:val="28"/>
        </w:rPr>
        <w:t>Daniel Cohen-or是以色列特拉维夫大学教授，在纽约州立大学石溪分校获计算机博士学位。主要的研究兴趣是计算机图形学，视觉计算和几何建模，具体包括绘制和建模技术、形状分析、形状创建和编辑、三维重建、图像处理、压缩和流媒体技术、能见度、点集表示等。Daniel Cohen-Or教授是首批中央“外专千人计划”专家，中国“政府友谊奖”获得者。曾任CGF, IEEE TVCG, 和ACM TOG等国际知名期刊的编辑，也多次担任大型国际会议程序委员会委员，为在顶级期刊ACM TOG上发表文章最多的学者。于2005年获得欧洲图形学会议杰出贡献奖。</w:t>
      </w:r>
      <w:bookmarkEnd w:id="7"/>
    </w:p>
    <w:p w14:paraId="55A9C959" w14:textId="7306D8B3" w:rsidR="006046D1" w:rsidRPr="00EB1974" w:rsidRDefault="0080676F" w:rsidP="006046D1">
      <w:pPr>
        <w:pStyle w:val="aa"/>
        <w:numPr>
          <w:ilvl w:val="0"/>
          <w:numId w:val="1"/>
        </w:numPr>
        <w:ind w:firstLineChars="0"/>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lastRenderedPageBreak/>
        <w:t>Ding-Zhu Du</w:t>
      </w:r>
      <w:r w:rsidRPr="00EB1974">
        <w:rPr>
          <w:rFonts w:asciiTheme="minorEastAsia" w:eastAsiaTheme="minorEastAsia" w:hAnsiTheme="minorEastAsia" w:cs="Times New Roman" w:hint="eastAsia"/>
          <w:sz w:val="28"/>
          <w:szCs w:val="28"/>
        </w:rPr>
        <w:t>：</w:t>
      </w:r>
    </w:p>
    <w:p w14:paraId="68B4495B" w14:textId="1A61FE0E" w:rsidR="00C33445" w:rsidRPr="00EB1974" w:rsidRDefault="00C33445" w:rsidP="00C33445">
      <w:pPr>
        <w:rPr>
          <w:rFonts w:asciiTheme="minorEastAsia" w:eastAsiaTheme="minorEastAsia" w:hAnsiTheme="minorEastAsia" w:cs="Times New Roman"/>
          <w:sz w:val="28"/>
          <w:szCs w:val="28"/>
        </w:rPr>
      </w:pPr>
      <w:r w:rsidRPr="00EB1974">
        <w:rPr>
          <w:rFonts w:asciiTheme="minorEastAsia" w:eastAsiaTheme="minorEastAsia" w:hAnsiTheme="minorEastAsia"/>
          <w:noProof/>
          <w:sz w:val="28"/>
          <w:szCs w:val="28"/>
        </w:rPr>
        <w:drawing>
          <wp:inline distT="0" distB="0" distL="0" distR="0" wp14:anchorId="6877C56E" wp14:editId="3ABA3C4D">
            <wp:extent cx="1657350" cy="1657350"/>
            <wp:effectExtent l="0" t="0" r="0" b="0"/>
            <wp:docPr id="2" name="图片 2" descr="http://www.cs.sdu.edu.cn/csforum/images/gues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sdu.edu.cn/csforum/images/guest/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14:paraId="5E48D243" w14:textId="0FFB69EC" w:rsidR="0080676F" w:rsidRPr="00EB1974" w:rsidRDefault="006046D1" w:rsidP="006046D1">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 xml:space="preserve">Title: </w:t>
      </w:r>
      <w:r w:rsidR="0080676F" w:rsidRPr="00EB1974">
        <w:rPr>
          <w:rFonts w:asciiTheme="minorEastAsia" w:eastAsiaTheme="minorEastAsia" w:hAnsiTheme="minorEastAsia" w:cs="Times New Roman"/>
          <w:sz w:val="28"/>
          <w:szCs w:val="28"/>
        </w:rPr>
        <w:t xml:space="preserve">Set Function Optimization  </w:t>
      </w:r>
    </w:p>
    <w:p w14:paraId="14AE6313" w14:textId="1536671A" w:rsidR="0080676F" w:rsidRPr="00EB1974" w:rsidRDefault="0080676F" w:rsidP="0080676F">
      <w:pPr>
        <w:jc w:val="both"/>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Abstract: The set function optimization is an important subarea of nonlinear combinatorial optimization, with many applications in wireless networks, social computing and machine learning. This talk introduce recent developments, especially on nonsubmodular optimizations.</w:t>
      </w:r>
    </w:p>
    <w:p w14:paraId="0EC7F6A4" w14:textId="71520469" w:rsidR="00563343" w:rsidRPr="00EB1974" w:rsidRDefault="00FA513C" w:rsidP="00FC398C">
      <w:pPr>
        <w:jc w:val="both"/>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Bio</w:t>
      </w:r>
      <w:r w:rsidR="00314E0E" w:rsidRPr="00EB1974">
        <w:rPr>
          <w:rFonts w:asciiTheme="minorEastAsia" w:eastAsiaTheme="minorEastAsia" w:hAnsiTheme="minorEastAsia" w:cs="Times New Roman" w:hint="eastAsia"/>
          <w:sz w:val="28"/>
          <w:szCs w:val="28"/>
        </w:rPr>
        <w:t>：</w:t>
      </w:r>
      <w:r w:rsidR="00563343" w:rsidRPr="00EB1974">
        <w:rPr>
          <w:rFonts w:asciiTheme="minorEastAsia" w:eastAsiaTheme="minorEastAsia" w:hAnsiTheme="minorEastAsia" w:cs="Times New Roman"/>
          <w:sz w:val="28"/>
          <w:szCs w:val="28"/>
        </w:rPr>
        <w:t>Ding-Zhu Du现为美国德克萨斯大学达拉斯分校计算机系教授，在美国加州大学圣巴巴拉分校获博士学位。</w:t>
      </w:r>
    </w:p>
    <w:p w14:paraId="6FAC592C" w14:textId="4BDDD211" w:rsidR="002725F6" w:rsidRPr="00EB1974" w:rsidRDefault="00563343" w:rsidP="00255238">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t>堵丁柱教授主要研究方向为组合优化，近似算法的设计分析以及在计算机和网络通讯（包括光纤网和无线网）中的应用。先后发表</w:t>
      </w:r>
      <w:r w:rsidRPr="00EB1974">
        <w:rPr>
          <w:rFonts w:asciiTheme="minorEastAsia" w:eastAsiaTheme="minorEastAsia" w:hAnsiTheme="minorEastAsia" w:cs="Times New Roman"/>
          <w:sz w:val="28"/>
          <w:szCs w:val="28"/>
        </w:rPr>
        <w:t>180篇期刊论文和10余本专著。 任Journal of Combinatorial Optimization（组合优化期刊), Discrete Mathematics, Algorithms and Applications (离散数学,算法和应用期刊) 以及Computational Social Networks (计算社会网络期刊)主编。</w:t>
      </w:r>
    </w:p>
    <w:p w14:paraId="17D0A83A" w14:textId="2F8935FC" w:rsidR="00F94712" w:rsidRDefault="00F94712" w:rsidP="00255238">
      <w:pPr>
        <w:rPr>
          <w:rFonts w:asciiTheme="minorEastAsia" w:eastAsiaTheme="minorEastAsia" w:hAnsiTheme="minorEastAsia" w:cs="Times New Roman"/>
          <w:sz w:val="28"/>
          <w:szCs w:val="28"/>
        </w:rPr>
      </w:pPr>
    </w:p>
    <w:p w14:paraId="3DE8CFDA" w14:textId="77777777" w:rsidR="00F64527" w:rsidRPr="00EB1974" w:rsidRDefault="00F64527" w:rsidP="00255238">
      <w:pPr>
        <w:rPr>
          <w:rFonts w:asciiTheme="minorEastAsia" w:eastAsiaTheme="minorEastAsia" w:hAnsiTheme="minorEastAsia" w:cs="Times New Roman"/>
          <w:sz w:val="28"/>
          <w:szCs w:val="28"/>
        </w:rPr>
      </w:pPr>
    </w:p>
    <w:p w14:paraId="4FDB3766" w14:textId="073FEC18" w:rsidR="009F5757" w:rsidRPr="00EB1974" w:rsidRDefault="0080676F" w:rsidP="009F5757">
      <w:pPr>
        <w:pStyle w:val="aa"/>
        <w:numPr>
          <w:ilvl w:val="0"/>
          <w:numId w:val="1"/>
        </w:numPr>
        <w:ind w:firstLineChars="0"/>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lastRenderedPageBreak/>
        <w:t>James D. Foley</w:t>
      </w:r>
      <w:r w:rsidRPr="00EB1974">
        <w:rPr>
          <w:rFonts w:asciiTheme="minorEastAsia" w:eastAsiaTheme="minorEastAsia" w:hAnsiTheme="minorEastAsia" w:cs="Times New Roman" w:hint="eastAsia"/>
          <w:sz w:val="28"/>
          <w:szCs w:val="28"/>
        </w:rPr>
        <w:t>：</w:t>
      </w:r>
    </w:p>
    <w:p w14:paraId="3A50FFA7" w14:textId="31A9BEBA" w:rsidR="00A92C0E" w:rsidRPr="00EB1974" w:rsidRDefault="00A92C0E" w:rsidP="00A92C0E">
      <w:pPr>
        <w:rPr>
          <w:rFonts w:asciiTheme="minorEastAsia" w:eastAsiaTheme="minorEastAsia" w:hAnsiTheme="minorEastAsia" w:cs="Times New Roman"/>
          <w:sz w:val="28"/>
          <w:szCs w:val="28"/>
        </w:rPr>
      </w:pPr>
      <w:r w:rsidRPr="00EB1974">
        <w:rPr>
          <w:rFonts w:asciiTheme="minorEastAsia" w:eastAsiaTheme="minorEastAsia" w:hAnsiTheme="minorEastAsia"/>
          <w:noProof/>
          <w:sz w:val="28"/>
          <w:szCs w:val="28"/>
        </w:rPr>
        <w:drawing>
          <wp:inline distT="0" distB="0" distL="0" distR="0" wp14:anchorId="31514C9E" wp14:editId="2D6C5FF3">
            <wp:extent cx="1657350" cy="2219325"/>
            <wp:effectExtent l="0" t="0" r="0" b="9525"/>
            <wp:docPr id="3" name="图片 3" descr="http://www.cs.sdu.edu.cn/csforum/images/gues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sdu.edu.cn/csforum/images/guest/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2219325"/>
                    </a:xfrm>
                    <a:prstGeom prst="rect">
                      <a:avLst/>
                    </a:prstGeom>
                    <a:noFill/>
                    <a:ln>
                      <a:noFill/>
                    </a:ln>
                  </pic:spPr>
                </pic:pic>
              </a:graphicData>
            </a:graphic>
          </wp:inline>
        </w:drawing>
      </w:r>
    </w:p>
    <w:p w14:paraId="4E060F0A" w14:textId="07D9C71B" w:rsidR="003F29E0" w:rsidRPr="00EB1974" w:rsidRDefault="00DB6DBC" w:rsidP="009F5757">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 xml:space="preserve">Title: </w:t>
      </w:r>
      <w:r w:rsidR="00311C9D" w:rsidRPr="00311C9D">
        <w:rPr>
          <w:rFonts w:asciiTheme="minorEastAsia" w:eastAsiaTheme="minorEastAsia" w:hAnsiTheme="minorEastAsia" w:cs="Times New Roman"/>
          <w:sz w:val="28"/>
          <w:szCs w:val="28"/>
        </w:rPr>
        <w:t>Visualization: Fundamentals + Research Directions</w:t>
      </w:r>
    </w:p>
    <w:p w14:paraId="0C86332C" w14:textId="77777777" w:rsidR="00FF6D23" w:rsidRPr="00FF6D23" w:rsidRDefault="00821C7C" w:rsidP="00FF6D23">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Abstract:</w:t>
      </w:r>
      <w:bookmarkStart w:id="8" w:name="OLE_LINK6"/>
      <w:bookmarkStart w:id="9" w:name="OLE_LINK7"/>
      <w:r w:rsidR="00E7359C" w:rsidRPr="00EB1974">
        <w:rPr>
          <w:rFonts w:asciiTheme="minorEastAsia" w:eastAsiaTheme="minorEastAsia" w:hAnsiTheme="minorEastAsia" w:cs="Times New Roman"/>
          <w:sz w:val="28"/>
          <w:szCs w:val="28"/>
        </w:rPr>
        <w:t xml:space="preserve"> </w:t>
      </w:r>
      <w:r w:rsidR="00FF6D23" w:rsidRPr="00FF6D23">
        <w:rPr>
          <w:rFonts w:asciiTheme="minorEastAsia" w:eastAsiaTheme="minorEastAsia" w:hAnsiTheme="minorEastAsia" w:cs="Times New Roman"/>
          <w:sz w:val="28"/>
          <w:szCs w:val="28"/>
        </w:rPr>
        <w:t>Information Visualization (InfoVis) helps us explore and gain insights about data – big data, little data, financial data, demographic data, political data, internet of things data – any kind of data.  Fundamentals will be discussed by:</w:t>
      </w:r>
    </w:p>
    <w:p w14:paraId="1365CB6B" w14:textId="77777777" w:rsidR="00FF6D23" w:rsidRPr="00FF6D23"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hint="eastAsia"/>
          <w:sz w:val="28"/>
          <w:szCs w:val="28"/>
        </w:rPr>
        <w:t>•</w:t>
      </w:r>
      <w:r w:rsidRPr="00FF6D23">
        <w:rPr>
          <w:rFonts w:asciiTheme="minorEastAsia" w:eastAsiaTheme="minorEastAsia" w:hAnsiTheme="minorEastAsia" w:cs="Times New Roman"/>
          <w:sz w:val="28"/>
          <w:szCs w:val="28"/>
        </w:rPr>
        <w:tab/>
        <w:t>Demonstrating a compelling InfoVis example</w:t>
      </w:r>
    </w:p>
    <w:p w14:paraId="433996B2" w14:textId="77777777" w:rsidR="00FF6D23" w:rsidRPr="00FF6D23"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hint="eastAsia"/>
          <w:sz w:val="28"/>
          <w:szCs w:val="28"/>
        </w:rPr>
        <w:t>•</w:t>
      </w:r>
      <w:r w:rsidRPr="00FF6D23">
        <w:rPr>
          <w:rFonts w:asciiTheme="minorEastAsia" w:eastAsiaTheme="minorEastAsia" w:hAnsiTheme="minorEastAsia" w:cs="Times New Roman"/>
          <w:sz w:val="28"/>
          <w:szCs w:val="28"/>
        </w:rPr>
        <w:tab/>
        <w:t>Categorizing several basic ways to interact with InfoVis’s</w:t>
      </w:r>
    </w:p>
    <w:p w14:paraId="0CD314D9" w14:textId="74332029" w:rsidR="00FF6D23" w:rsidRPr="00FF6D23"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hint="eastAsia"/>
          <w:sz w:val="28"/>
          <w:szCs w:val="28"/>
        </w:rPr>
        <w:t>•</w:t>
      </w:r>
      <w:r w:rsidRPr="00FF6D23">
        <w:rPr>
          <w:rFonts w:asciiTheme="minorEastAsia" w:eastAsiaTheme="minorEastAsia" w:hAnsiTheme="minorEastAsia" w:cs="Times New Roman"/>
          <w:sz w:val="28"/>
          <w:szCs w:val="28"/>
        </w:rPr>
        <w:tab/>
        <w:t>Defining several basic types of information and showing ways in which they can be visualized</w:t>
      </w:r>
    </w:p>
    <w:p w14:paraId="18D3865A" w14:textId="77777777" w:rsidR="00FF6D23" w:rsidRPr="00FF6D23"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sz w:val="28"/>
          <w:szCs w:val="28"/>
        </w:rPr>
        <w:t xml:space="preserve">BUT creating an InfoVis requires understanding all these ideas, plus the GUI or programming tools needed to put the ideas into practice – to choose appropriate visualizations and interaction methods. </w:t>
      </w:r>
    </w:p>
    <w:p w14:paraId="05D5E30C" w14:textId="77777777" w:rsidR="00FF6D23" w:rsidRPr="00FF6D23" w:rsidRDefault="00FF6D23" w:rsidP="00FF6D23">
      <w:pPr>
        <w:rPr>
          <w:rFonts w:asciiTheme="minorEastAsia" w:eastAsiaTheme="minorEastAsia" w:hAnsiTheme="minorEastAsia" w:cs="Times New Roman"/>
          <w:sz w:val="28"/>
          <w:szCs w:val="28"/>
        </w:rPr>
      </w:pPr>
    </w:p>
    <w:p w14:paraId="7973E73F" w14:textId="77777777" w:rsidR="00FF6D23" w:rsidRPr="00FF6D23"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sz w:val="28"/>
          <w:szCs w:val="28"/>
        </w:rPr>
        <w:lastRenderedPageBreak/>
        <w:t>An important research direction is developing tools that allow a user to more directly develop insights.  Two approaches to this will be discussed:</w:t>
      </w:r>
    </w:p>
    <w:p w14:paraId="6E7B5C50" w14:textId="77777777" w:rsidR="00FF6D23" w:rsidRPr="00FF6D23"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hint="eastAsia"/>
          <w:sz w:val="28"/>
          <w:szCs w:val="28"/>
        </w:rPr>
        <w:t>•</w:t>
      </w:r>
      <w:r w:rsidRPr="00FF6D23">
        <w:rPr>
          <w:rFonts w:asciiTheme="minorEastAsia" w:eastAsiaTheme="minorEastAsia" w:hAnsiTheme="minorEastAsia" w:cs="Times New Roman"/>
          <w:sz w:val="28"/>
          <w:szCs w:val="28"/>
        </w:rPr>
        <w:tab/>
        <w:t>Speech (or text)-based interaction</w:t>
      </w:r>
    </w:p>
    <w:p w14:paraId="22053051" w14:textId="77777777" w:rsidR="00F538F7" w:rsidRDefault="00FF6D23" w:rsidP="00FF6D23">
      <w:pPr>
        <w:rPr>
          <w:rFonts w:asciiTheme="minorEastAsia" w:eastAsiaTheme="minorEastAsia" w:hAnsiTheme="minorEastAsia" w:cs="Times New Roman"/>
          <w:sz w:val="28"/>
          <w:szCs w:val="28"/>
        </w:rPr>
      </w:pPr>
      <w:r w:rsidRPr="00FF6D23">
        <w:rPr>
          <w:rFonts w:asciiTheme="minorEastAsia" w:eastAsiaTheme="minorEastAsia" w:hAnsiTheme="minorEastAsia" w:cs="Times New Roman" w:hint="eastAsia"/>
          <w:sz w:val="28"/>
          <w:szCs w:val="28"/>
        </w:rPr>
        <w:t>•</w:t>
      </w:r>
      <w:r w:rsidRPr="00FF6D23">
        <w:rPr>
          <w:rFonts w:asciiTheme="minorEastAsia" w:eastAsiaTheme="minorEastAsia" w:hAnsiTheme="minorEastAsia" w:cs="Times New Roman"/>
          <w:sz w:val="28"/>
          <w:szCs w:val="28"/>
        </w:rPr>
        <w:tab/>
        <w:t>Insight suggestion</w:t>
      </w:r>
    </w:p>
    <w:bookmarkEnd w:id="8"/>
    <w:bookmarkEnd w:id="9"/>
    <w:p w14:paraId="5B2F86A3" w14:textId="28113B79" w:rsidR="00CF5BB6" w:rsidRDefault="00FD4818">
      <w:pPr>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Bio：</w:t>
      </w:r>
      <w:r w:rsidRPr="00FD4818">
        <w:rPr>
          <w:rFonts w:asciiTheme="minorEastAsia" w:eastAsiaTheme="minorEastAsia" w:hAnsiTheme="minorEastAsia" w:cs="Times New Roman"/>
          <w:sz w:val="28"/>
          <w:szCs w:val="28"/>
        </w:rPr>
        <w:t>Jim Foley is a professor emeritus in the College of Computing at Georgia Tech.  He co-authored four computer graphics texts, is a Member of the National Academy of Engineering and a Fellow of AAAS, ACM and IEEE.  He received ACM/SIGGRAPH's Lifetime Achievement Award for contributions to computer graphics and ACM/SIGCHI’s Lifetime Achievement Award for contributions to human-computer interaction. He directed Mitsubishi Electric’s US research labs (1996-1999) and was chair (2001-2005) of the Computing Research Association - an organization of over 250 North American computer science and computer engineering university departments, professional societies and research labs.</w:t>
      </w:r>
      <w:r w:rsidR="00CF5BB6">
        <w:rPr>
          <w:rFonts w:asciiTheme="minorEastAsia" w:eastAsiaTheme="minorEastAsia" w:hAnsiTheme="minorEastAsia" w:cs="Times New Roman"/>
          <w:sz w:val="28"/>
          <w:szCs w:val="28"/>
        </w:rPr>
        <w:br w:type="page"/>
      </w:r>
    </w:p>
    <w:p w14:paraId="31A0EB65" w14:textId="5B7D766E" w:rsidR="00491BAF" w:rsidRPr="00EB1974" w:rsidRDefault="00E12383" w:rsidP="00491BAF">
      <w:pPr>
        <w:pStyle w:val="aa"/>
        <w:numPr>
          <w:ilvl w:val="0"/>
          <w:numId w:val="1"/>
        </w:numPr>
        <w:ind w:firstLineChars="0"/>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lastRenderedPageBreak/>
        <w:t>Tao Xie</w:t>
      </w:r>
      <w:r w:rsidRPr="00EB1974">
        <w:rPr>
          <w:rFonts w:asciiTheme="minorEastAsia" w:eastAsiaTheme="minorEastAsia" w:hAnsiTheme="minorEastAsia" w:cs="Times New Roman" w:hint="eastAsia"/>
          <w:sz w:val="28"/>
          <w:szCs w:val="28"/>
        </w:rPr>
        <w:t>：</w:t>
      </w:r>
    </w:p>
    <w:p w14:paraId="77354568" w14:textId="52C1BCE1" w:rsidR="003A3906" w:rsidRPr="00EB1974" w:rsidRDefault="003A3906" w:rsidP="003A3906">
      <w:pPr>
        <w:rPr>
          <w:rFonts w:asciiTheme="minorEastAsia" w:eastAsiaTheme="minorEastAsia" w:hAnsiTheme="minorEastAsia" w:cs="Times New Roman"/>
          <w:sz w:val="28"/>
          <w:szCs w:val="28"/>
        </w:rPr>
      </w:pPr>
      <w:r w:rsidRPr="00EB1974">
        <w:rPr>
          <w:rFonts w:asciiTheme="minorEastAsia" w:eastAsiaTheme="minorEastAsia" w:hAnsiTheme="minorEastAsia"/>
          <w:noProof/>
          <w:sz w:val="28"/>
          <w:szCs w:val="28"/>
        </w:rPr>
        <w:drawing>
          <wp:inline distT="0" distB="0" distL="0" distR="0" wp14:anchorId="169A40D4" wp14:editId="7000336D">
            <wp:extent cx="1657350" cy="1924050"/>
            <wp:effectExtent l="0" t="0" r="0" b="0"/>
            <wp:docPr id="4" name="图片 4" descr="http://www.cs.sdu.edu.cn/csforum/images/guest/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s.sdu.edu.cn/csforum/images/guest/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924050"/>
                    </a:xfrm>
                    <a:prstGeom prst="rect">
                      <a:avLst/>
                    </a:prstGeom>
                    <a:noFill/>
                    <a:ln>
                      <a:noFill/>
                    </a:ln>
                  </pic:spPr>
                </pic:pic>
              </a:graphicData>
            </a:graphic>
          </wp:inline>
        </w:drawing>
      </w:r>
    </w:p>
    <w:p w14:paraId="44AF40E9" w14:textId="271133F6" w:rsidR="00E12383" w:rsidRPr="00EB1974" w:rsidRDefault="00491BAF" w:rsidP="00491BAF">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t>Title：</w:t>
      </w:r>
      <w:r w:rsidR="00E12383" w:rsidRPr="00EB1974">
        <w:rPr>
          <w:rFonts w:asciiTheme="minorEastAsia" w:eastAsiaTheme="minorEastAsia" w:hAnsiTheme="minorEastAsia" w:cs="Times New Roman"/>
          <w:sz w:val="28"/>
          <w:szCs w:val="28"/>
        </w:rPr>
        <w:t>Intelligent Software Engineering: Synergy between AI and Software Engineering</w:t>
      </w:r>
    </w:p>
    <w:p w14:paraId="50B355EF" w14:textId="1259F0EE" w:rsidR="00E12383" w:rsidRPr="00EB1974" w:rsidRDefault="00E12383" w:rsidP="00E12383">
      <w:pPr>
        <w:jc w:val="both"/>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 xml:space="preserve">Abstract: Research and practice on leveraging or adapting AI technologies for addressing software engineering tasks especially on tool automation have been around for decades. Recent efforts from the research community have been on addressing a series of questions, e.g., how to define or determine levels of intelligence in software engineering tools, how to bring high levels of intelligence in software engineering tools, how to synergically integrate machine intelligence and human intelligence (e.g., domain knowledge or insight) to effectively tackle challenging software engineering tasks. On the other hand, given the increasing importance and popularity of AI software in the society, recent efforts from the research community have been also on exploring </w:t>
      </w:r>
      <w:r w:rsidRPr="00EB1974">
        <w:rPr>
          <w:rFonts w:asciiTheme="minorEastAsia" w:eastAsiaTheme="minorEastAsia" w:hAnsiTheme="minorEastAsia" w:cs="Times New Roman"/>
          <w:sz w:val="28"/>
          <w:szCs w:val="28"/>
        </w:rPr>
        <w:lastRenderedPageBreak/>
        <w:t>software engineering solutions to improve the productivity of developing AI software and the dependability of AI software. The emerging field of intelligent software engineering is to focus on two directions: (1) instilling intelligence in solutions for software engineering tasks; (2) providing software engineering solutions for AI software. This talk will share perspectives on intelligent software engineering along with some example research on the two directions in intelligent software engineering.</w:t>
      </w:r>
    </w:p>
    <w:p w14:paraId="672E9669" w14:textId="6FD92816" w:rsidR="0080676F" w:rsidRPr="00EB1974" w:rsidRDefault="008567EE" w:rsidP="00255238">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t>B</w:t>
      </w:r>
      <w:r w:rsidRPr="00EB1974">
        <w:rPr>
          <w:rFonts w:asciiTheme="minorEastAsia" w:eastAsiaTheme="minorEastAsia" w:hAnsiTheme="minorEastAsia" w:cs="Times New Roman"/>
          <w:sz w:val="28"/>
          <w:szCs w:val="28"/>
        </w:rPr>
        <w:t>io</w:t>
      </w:r>
      <w:r w:rsidR="00AE65EA" w:rsidRPr="00EB1974">
        <w:rPr>
          <w:rFonts w:asciiTheme="minorEastAsia" w:eastAsiaTheme="minorEastAsia" w:hAnsiTheme="minorEastAsia" w:cs="Times New Roman" w:hint="eastAsia"/>
          <w:sz w:val="28"/>
          <w:szCs w:val="28"/>
        </w:rPr>
        <w:t>：</w:t>
      </w:r>
      <w:r w:rsidR="006679BA" w:rsidRPr="00EB1974">
        <w:rPr>
          <w:rFonts w:asciiTheme="minorEastAsia" w:eastAsiaTheme="minorEastAsia" w:hAnsiTheme="minorEastAsia" w:cs="Times New Roman"/>
          <w:sz w:val="28"/>
          <w:szCs w:val="28"/>
        </w:rPr>
        <w:t>Tao Xie是美国伊利诺伊大学香槟分校计算机科学系副教授，博士就读于华盛顿大学计算机科学系。主要研究兴趣是软件工程领域，集中在软件测试、调试和分析、软件分析、软件安全、移动/互联网计算软件工程,软件工程教育。他是伊利诺伊自动化软件工程研究小组的负责人， ACM杰出讲座人，IEEE计算机协会杰出访问学者。曾于2009年获得美国自然科学基金会杰出青年教授奖（CAREER），2011年获得微软软件工程创新基金奖（SEIF），2007年及2013年获得微软研究奖以及其他多种奖项。曾担任2009年IEEE ICSM</w:t>
      </w:r>
      <w:r w:rsidR="006679BA" w:rsidRPr="00EB1974">
        <w:rPr>
          <w:rFonts w:asciiTheme="minorEastAsia" w:eastAsiaTheme="minorEastAsia" w:hAnsiTheme="minorEastAsia" w:cs="Times New Roman" w:hint="eastAsia"/>
          <w:sz w:val="28"/>
          <w:szCs w:val="28"/>
        </w:rPr>
        <w:t>会议，</w:t>
      </w:r>
      <w:r w:rsidR="006679BA" w:rsidRPr="00EB1974">
        <w:rPr>
          <w:rFonts w:asciiTheme="minorEastAsia" w:eastAsiaTheme="minorEastAsia" w:hAnsiTheme="minorEastAsia" w:cs="Times New Roman"/>
          <w:sz w:val="28"/>
          <w:szCs w:val="28"/>
        </w:rPr>
        <w:t>2011及2012年MSR会议的程序委员会共同主席，以及其他国际知名会议如ICSE, ISSTA, OOPSLA, ASE和 WWW等的程序委员会委员。</w:t>
      </w:r>
    </w:p>
    <w:p w14:paraId="78E3CE46" w14:textId="234B8EEA" w:rsidR="00672C3E" w:rsidRDefault="00672C3E" w:rsidP="00255238">
      <w:pPr>
        <w:rPr>
          <w:rFonts w:asciiTheme="minorEastAsia" w:eastAsiaTheme="minorEastAsia" w:hAnsiTheme="minorEastAsia" w:cs="Times New Roman"/>
          <w:sz w:val="28"/>
          <w:szCs w:val="28"/>
        </w:rPr>
      </w:pPr>
    </w:p>
    <w:p w14:paraId="24B66C8B" w14:textId="77777777" w:rsidR="0008147D" w:rsidRPr="00EB1974" w:rsidRDefault="0008147D" w:rsidP="00255238">
      <w:pPr>
        <w:rPr>
          <w:rFonts w:asciiTheme="minorEastAsia" w:eastAsiaTheme="minorEastAsia" w:hAnsiTheme="minorEastAsia" w:cs="Times New Roman"/>
          <w:sz w:val="28"/>
          <w:szCs w:val="28"/>
        </w:rPr>
      </w:pPr>
    </w:p>
    <w:p w14:paraId="684E6CFE" w14:textId="5C9FADCA" w:rsidR="00E0337E" w:rsidRPr="00EB1974" w:rsidRDefault="009A62C4" w:rsidP="009A62C4">
      <w:pPr>
        <w:pStyle w:val="aa"/>
        <w:numPr>
          <w:ilvl w:val="0"/>
          <w:numId w:val="1"/>
        </w:numPr>
        <w:ind w:firstLineChars="0"/>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lastRenderedPageBreak/>
        <w:t>宗子良</w:t>
      </w:r>
    </w:p>
    <w:p w14:paraId="61C9C209" w14:textId="1A08A5BC" w:rsidR="00711C81" w:rsidRPr="00EB1974" w:rsidRDefault="005B6E45" w:rsidP="00255238">
      <w:pPr>
        <w:rPr>
          <w:rFonts w:asciiTheme="minorEastAsia" w:eastAsiaTheme="minorEastAsia" w:hAnsiTheme="minorEastAsia" w:cs="Times New Roman"/>
          <w:sz w:val="28"/>
          <w:szCs w:val="28"/>
        </w:rPr>
      </w:pPr>
      <w:r w:rsidRPr="00EB1974">
        <w:rPr>
          <w:rFonts w:asciiTheme="minorEastAsia" w:eastAsiaTheme="minorEastAsia" w:hAnsiTheme="minorEastAsia" w:cs="Helvetica"/>
          <w:noProof/>
          <w:sz w:val="28"/>
          <w:szCs w:val="28"/>
        </w:rPr>
        <w:drawing>
          <wp:inline distT="0" distB="0" distL="0" distR="0" wp14:anchorId="58CAD651" wp14:editId="0B07C86E">
            <wp:extent cx="1162416" cy="15906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3175" cy="1591714"/>
                    </a:xfrm>
                    <a:prstGeom prst="rect">
                      <a:avLst/>
                    </a:prstGeom>
                    <a:noFill/>
                    <a:ln>
                      <a:noFill/>
                    </a:ln>
                  </pic:spPr>
                </pic:pic>
              </a:graphicData>
            </a:graphic>
          </wp:inline>
        </w:drawing>
      </w:r>
    </w:p>
    <w:p w14:paraId="2F5A024B" w14:textId="660F10A4" w:rsidR="008567EE" w:rsidRPr="00EB1974" w:rsidRDefault="00CF1BED" w:rsidP="00404F3E">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t>Title：管理超大规模</w:t>
      </w:r>
      <w:r w:rsidRPr="00EB1974">
        <w:rPr>
          <w:rFonts w:asciiTheme="minorEastAsia" w:eastAsiaTheme="minorEastAsia" w:hAnsiTheme="minorEastAsia" w:cs="Times New Roman"/>
          <w:sz w:val="28"/>
          <w:szCs w:val="28"/>
        </w:rPr>
        <w:t>卫星图像</w:t>
      </w:r>
      <w:r w:rsidRPr="00EB1974">
        <w:rPr>
          <w:rFonts w:asciiTheme="minorEastAsia" w:eastAsiaTheme="minorEastAsia" w:hAnsiTheme="minorEastAsia" w:cs="Times New Roman" w:hint="eastAsia"/>
          <w:sz w:val="28"/>
          <w:szCs w:val="28"/>
        </w:rPr>
        <w:t>处理分发系统面临</w:t>
      </w:r>
      <w:r w:rsidRPr="00EB1974">
        <w:rPr>
          <w:rFonts w:asciiTheme="minorEastAsia" w:eastAsiaTheme="minorEastAsia" w:hAnsiTheme="minorEastAsia" w:cs="Times New Roman"/>
          <w:sz w:val="28"/>
          <w:szCs w:val="28"/>
        </w:rPr>
        <w:t>的挑战</w:t>
      </w:r>
    </w:p>
    <w:p w14:paraId="248E341B" w14:textId="26B5109E" w:rsidR="008567EE" w:rsidRPr="00EB1974" w:rsidRDefault="008567EE" w:rsidP="00404F3E">
      <w:pPr>
        <w:rPr>
          <w:rFonts w:asciiTheme="minorEastAsia" w:eastAsiaTheme="minorEastAsia" w:hAnsiTheme="minorEastAsia" w:cstheme="minorBidi"/>
          <w:noProof/>
          <w:sz w:val="28"/>
          <w:szCs w:val="28"/>
        </w:rPr>
      </w:pPr>
      <w:r w:rsidRPr="00EB1974">
        <w:rPr>
          <w:rFonts w:asciiTheme="minorEastAsia" w:eastAsiaTheme="minorEastAsia" w:hAnsiTheme="minorEastAsia" w:cs="Times New Roman"/>
          <w:sz w:val="28"/>
          <w:szCs w:val="28"/>
        </w:rPr>
        <w:t>Abstract:</w:t>
      </w:r>
      <w:r w:rsidR="00DD0533" w:rsidRPr="00EB1974">
        <w:rPr>
          <w:rFonts w:asciiTheme="minorEastAsia" w:eastAsiaTheme="minorEastAsia" w:hAnsiTheme="minorEastAsia" w:cs="Times New Roman"/>
          <w:sz w:val="28"/>
          <w:szCs w:val="28"/>
        </w:rPr>
        <w:t xml:space="preserve"> </w:t>
      </w:r>
      <w:r w:rsidRPr="00EB1974">
        <w:rPr>
          <w:rFonts w:asciiTheme="minorEastAsia" w:eastAsiaTheme="minorEastAsia" w:hAnsiTheme="minorEastAsia" w:cs="Times New Roman" w:hint="eastAsia"/>
          <w:sz w:val="28"/>
          <w:szCs w:val="28"/>
        </w:rPr>
        <w:t>自</w:t>
      </w:r>
      <w:r w:rsidRPr="00EB1974">
        <w:rPr>
          <w:rFonts w:asciiTheme="minorEastAsia" w:eastAsiaTheme="minorEastAsia" w:hAnsiTheme="minorEastAsia" w:cs="Times New Roman"/>
          <w:sz w:val="28"/>
          <w:szCs w:val="28"/>
        </w:rPr>
        <w:t>1972</w:t>
      </w:r>
      <w:r w:rsidRPr="00EB1974">
        <w:rPr>
          <w:rFonts w:asciiTheme="minorEastAsia" w:eastAsiaTheme="minorEastAsia" w:hAnsiTheme="minorEastAsia" w:cs="Times New Roman" w:hint="eastAsia"/>
          <w:sz w:val="28"/>
          <w:szCs w:val="28"/>
        </w:rPr>
        <w:t>年</w:t>
      </w:r>
      <w:r w:rsidRPr="00EB1974">
        <w:rPr>
          <w:rFonts w:asciiTheme="minorEastAsia" w:eastAsiaTheme="minorEastAsia" w:hAnsiTheme="minorEastAsia" w:cs="Times New Roman"/>
          <w:sz w:val="28"/>
          <w:szCs w:val="28"/>
        </w:rPr>
        <w:t xml:space="preserve">以来, </w:t>
      </w:r>
      <w:r w:rsidRPr="00EB1974">
        <w:rPr>
          <w:rFonts w:asciiTheme="minorEastAsia" w:eastAsiaTheme="minorEastAsia" w:hAnsiTheme="minorEastAsia" w:cs="Times New Roman" w:hint="eastAsia"/>
          <w:sz w:val="28"/>
          <w:szCs w:val="28"/>
        </w:rPr>
        <w:t>美国</w:t>
      </w:r>
      <w:r w:rsidRPr="00EB1974">
        <w:rPr>
          <w:rFonts w:asciiTheme="minorEastAsia" w:eastAsiaTheme="minorEastAsia" w:hAnsiTheme="minorEastAsia" w:cs="Times New Roman"/>
          <w:sz w:val="28"/>
          <w:szCs w:val="28"/>
        </w:rPr>
        <w:t>宇航局和地质勘测</w:t>
      </w:r>
      <w:r w:rsidRPr="00EB1974">
        <w:rPr>
          <w:rFonts w:asciiTheme="minorEastAsia" w:eastAsiaTheme="minorEastAsia" w:hAnsiTheme="minorEastAsia" w:cs="Times New Roman" w:hint="eastAsia"/>
          <w:sz w:val="28"/>
          <w:szCs w:val="28"/>
        </w:rPr>
        <w:t>局通过发射</w:t>
      </w:r>
      <w:r w:rsidRPr="00EB1974">
        <w:rPr>
          <w:rFonts w:asciiTheme="minorEastAsia" w:eastAsiaTheme="minorEastAsia" w:hAnsiTheme="minorEastAsia" w:cs="Times New Roman"/>
          <w:sz w:val="28"/>
          <w:szCs w:val="28"/>
        </w:rPr>
        <w:t>多枚地球观测卫星</w:t>
      </w:r>
      <w:r w:rsidRPr="00EB1974">
        <w:rPr>
          <w:rFonts w:asciiTheme="minorEastAsia" w:eastAsiaTheme="minorEastAsia" w:hAnsiTheme="minorEastAsia" w:cs="Times New Roman" w:hint="eastAsia"/>
          <w:sz w:val="28"/>
          <w:szCs w:val="28"/>
        </w:rPr>
        <w:t>搜集</w:t>
      </w:r>
      <w:r w:rsidRPr="00EB1974">
        <w:rPr>
          <w:rFonts w:asciiTheme="minorEastAsia" w:eastAsiaTheme="minorEastAsia" w:hAnsiTheme="minorEastAsia" w:cs="Times New Roman"/>
          <w:sz w:val="28"/>
          <w:szCs w:val="28"/>
        </w:rPr>
        <w:t>了Petabytes</w:t>
      </w:r>
      <w:r w:rsidRPr="00EB1974">
        <w:rPr>
          <w:rFonts w:asciiTheme="minorEastAsia" w:eastAsiaTheme="minorEastAsia" w:hAnsiTheme="minorEastAsia" w:cs="Times New Roman" w:hint="eastAsia"/>
          <w:sz w:val="28"/>
          <w:szCs w:val="28"/>
        </w:rPr>
        <w:t>的</w:t>
      </w:r>
      <w:r w:rsidRPr="00EB1974">
        <w:rPr>
          <w:rFonts w:asciiTheme="minorEastAsia" w:eastAsiaTheme="minorEastAsia" w:hAnsiTheme="minorEastAsia" w:cs="Times New Roman"/>
          <w:sz w:val="28"/>
          <w:szCs w:val="28"/>
        </w:rPr>
        <w:t>地球地表卫星数据</w:t>
      </w:r>
      <w:r w:rsidRPr="00EB1974">
        <w:rPr>
          <w:rFonts w:asciiTheme="minorEastAsia" w:eastAsiaTheme="minorEastAsia" w:hAnsiTheme="minorEastAsia" w:cs="Times New Roman" w:hint="eastAsia"/>
          <w:sz w:val="28"/>
          <w:szCs w:val="28"/>
        </w:rPr>
        <w:t>，</w:t>
      </w:r>
      <w:r w:rsidRPr="00EB1974">
        <w:rPr>
          <w:rFonts w:asciiTheme="minorEastAsia" w:eastAsiaTheme="minorEastAsia" w:hAnsiTheme="minorEastAsia" w:cs="Times New Roman"/>
          <w:sz w:val="28"/>
          <w:szCs w:val="28"/>
        </w:rPr>
        <w:t>成为世界上最大规模的卫星图像</w:t>
      </w:r>
      <w:r w:rsidRPr="00EB1974">
        <w:rPr>
          <w:rFonts w:asciiTheme="minorEastAsia" w:eastAsiaTheme="minorEastAsia" w:hAnsiTheme="minorEastAsia" w:cs="Times New Roman" w:hint="eastAsia"/>
          <w:sz w:val="28"/>
          <w:szCs w:val="28"/>
        </w:rPr>
        <w:t>管理</w:t>
      </w:r>
      <w:r w:rsidRPr="00EB1974">
        <w:rPr>
          <w:rFonts w:asciiTheme="minorEastAsia" w:eastAsiaTheme="minorEastAsia" w:hAnsiTheme="minorEastAsia" w:cs="Times New Roman"/>
          <w:sz w:val="28"/>
          <w:szCs w:val="28"/>
        </w:rPr>
        <w:t>系统。</w:t>
      </w:r>
      <w:r w:rsidRPr="00EB1974">
        <w:rPr>
          <w:rFonts w:asciiTheme="minorEastAsia" w:eastAsiaTheme="minorEastAsia" w:hAnsiTheme="minorEastAsia" w:cs="Times New Roman" w:hint="eastAsia"/>
          <w:sz w:val="28"/>
          <w:szCs w:val="28"/>
        </w:rPr>
        <w:t>这个</w:t>
      </w:r>
      <w:r w:rsidRPr="00EB1974">
        <w:rPr>
          <w:rFonts w:asciiTheme="minorEastAsia" w:eastAsiaTheme="minorEastAsia" w:hAnsiTheme="minorEastAsia" w:cs="Times New Roman"/>
          <w:sz w:val="28"/>
          <w:szCs w:val="28"/>
        </w:rPr>
        <w:t>系统与传统的大数据系统</w:t>
      </w:r>
      <w:r w:rsidRPr="00EB1974">
        <w:rPr>
          <w:rFonts w:asciiTheme="minorEastAsia" w:eastAsiaTheme="minorEastAsia" w:hAnsiTheme="minorEastAsia" w:cs="Times New Roman" w:hint="eastAsia"/>
          <w:sz w:val="28"/>
          <w:szCs w:val="28"/>
        </w:rPr>
        <w:t>有着</w:t>
      </w:r>
      <w:r w:rsidRPr="00EB1974">
        <w:rPr>
          <w:rFonts w:asciiTheme="minorEastAsia" w:eastAsiaTheme="minorEastAsia" w:hAnsiTheme="minorEastAsia" w:cs="Times New Roman"/>
          <w:sz w:val="28"/>
          <w:szCs w:val="28"/>
        </w:rPr>
        <w:t>很多的不同：1）这个系统处理和存贮的数据</w:t>
      </w:r>
      <w:r w:rsidRPr="00EB1974">
        <w:rPr>
          <w:rFonts w:asciiTheme="minorEastAsia" w:eastAsiaTheme="minorEastAsia" w:hAnsiTheme="minorEastAsia" w:cs="Times New Roman" w:hint="eastAsia"/>
          <w:sz w:val="28"/>
          <w:szCs w:val="28"/>
        </w:rPr>
        <w:t>与</w:t>
      </w:r>
      <w:r w:rsidRPr="00EB1974">
        <w:rPr>
          <w:rFonts w:asciiTheme="minorEastAsia" w:eastAsiaTheme="minorEastAsia" w:hAnsiTheme="minorEastAsia" w:cs="Times New Roman"/>
          <w:sz w:val="28"/>
          <w:szCs w:val="28"/>
        </w:rPr>
        <w:t>其他商业的大数据有着本质的不同</w:t>
      </w:r>
      <w:r w:rsidRPr="00EB1974">
        <w:rPr>
          <w:rFonts w:asciiTheme="minorEastAsia" w:eastAsiaTheme="minorEastAsia" w:hAnsiTheme="minorEastAsia" w:cs="Times New Roman" w:hint="eastAsia"/>
          <w:sz w:val="28"/>
          <w:szCs w:val="28"/>
        </w:rPr>
        <w:t>; 2) 绝大</w:t>
      </w:r>
      <w:r w:rsidRPr="00EB1974">
        <w:rPr>
          <w:rFonts w:asciiTheme="minorEastAsia" w:eastAsiaTheme="minorEastAsia" w:hAnsiTheme="minorEastAsia" w:cs="Times New Roman"/>
          <w:sz w:val="28"/>
          <w:szCs w:val="28"/>
        </w:rPr>
        <w:t>多数</w:t>
      </w:r>
      <w:r w:rsidRPr="00EB1974">
        <w:rPr>
          <w:rFonts w:asciiTheme="minorEastAsia" w:eastAsiaTheme="minorEastAsia" w:hAnsiTheme="minorEastAsia" w:cs="Times New Roman" w:hint="eastAsia"/>
          <w:sz w:val="28"/>
          <w:szCs w:val="28"/>
        </w:rPr>
        <w:t>存储</w:t>
      </w:r>
      <w:r w:rsidRPr="00EB1974">
        <w:rPr>
          <w:rFonts w:asciiTheme="minorEastAsia" w:eastAsiaTheme="minorEastAsia" w:hAnsiTheme="minorEastAsia" w:cs="Times New Roman"/>
          <w:sz w:val="28"/>
          <w:szCs w:val="28"/>
        </w:rPr>
        <w:t>的卫星数据并不会被频繁访问但在</w:t>
      </w:r>
      <w:r w:rsidRPr="00EB1974">
        <w:rPr>
          <w:rFonts w:asciiTheme="minorEastAsia" w:eastAsiaTheme="minorEastAsia" w:hAnsiTheme="minorEastAsia" w:cs="Times New Roman" w:hint="eastAsia"/>
          <w:sz w:val="28"/>
          <w:szCs w:val="28"/>
        </w:rPr>
        <w:t>需要</w:t>
      </w:r>
      <w:r w:rsidRPr="00EB1974">
        <w:rPr>
          <w:rFonts w:asciiTheme="minorEastAsia" w:eastAsiaTheme="minorEastAsia" w:hAnsiTheme="minorEastAsia" w:cs="Times New Roman"/>
          <w:sz w:val="28"/>
          <w:szCs w:val="28"/>
        </w:rPr>
        <w:t>访问时却</w:t>
      </w:r>
      <w:r w:rsidRPr="00EB1974">
        <w:rPr>
          <w:rFonts w:asciiTheme="minorEastAsia" w:eastAsiaTheme="minorEastAsia" w:hAnsiTheme="minorEastAsia" w:cs="Times New Roman" w:hint="eastAsia"/>
          <w:sz w:val="28"/>
          <w:szCs w:val="28"/>
        </w:rPr>
        <w:t>要求</w:t>
      </w:r>
      <w:r w:rsidRPr="00EB1974">
        <w:rPr>
          <w:rFonts w:asciiTheme="minorEastAsia" w:eastAsiaTheme="minorEastAsia" w:hAnsiTheme="minorEastAsia" w:cs="Times New Roman"/>
          <w:sz w:val="28"/>
          <w:szCs w:val="28"/>
        </w:rPr>
        <w:t>能够尽快提取；</w:t>
      </w:r>
      <w:r w:rsidRPr="00EB1974">
        <w:rPr>
          <w:rFonts w:asciiTheme="minorEastAsia" w:eastAsiaTheme="minorEastAsia" w:hAnsiTheme="minorEastAsia" w:cs="Times New Roman" w:hint="eastAsia"/>
          <w:sz w:val="28"/>
          <w:szCs w:val="28"/>
        </w:rPr>
        <w:t>3</w:t>
      </w:r>
      <w:r w:rsidRPr="00EB1974">
        <w:rPr>
          <w:rFonts w:asciiTheme="minorEastAsia" w:eastAsiaTheme="minorEastAsia" w:hAnsiTheme="minorEastAsia" w:cs="Times New Roman"/>
          <w:sz w:val="28"/>
          <w:szCs w:val="28"/>
        </w:rPr>
        <w:t>）</w:t>
      </w:r>
      <w:r w:rsidRPr="00EB1974">
        <w:rPr>
          <w:rFonts w:asciiTheme="minorEastAsia" w:eastAsiaTheme="minorEastAsia" w:hAnsiTheme="minorEastAsia" w:cs="Times New Roman" w:hint="eastAsia"/>
          <w:sz w:val="28"/>
          <w:szCs w:val="28"/>
        </w:rPr>
        <w:t>使用</w:t>
      </w:r>
      <w:r w:rsidRPr="00EB1974">
        <w:rPr>
          <w:rFonts w:asciiTheme="minorEastAsia" w:eastAsiaTheme="minorEastAsia" w:hAnsiTheme="minorEastAsia" w:cs="Times New Roman"/>
          <w:sz w:val="28"/>
          <w:szCs w:val="28"/>
        </w:rPr>
        <w:t>这个系统的用户群是独</w:t>
      </w:r>
      <w:r w:rsidRPr="00EB1974">
        <w:rPr>
          <w:rFonts w:asciiTheme="minorEastAsia" w:eastAsiaTheme="minorEastAsia" w:hAnsiTheme="minorEastAsia" w:cs="Times New Roman" w:hint="eastAsia"/>
          <w:sz w:val="28"/>
          <w:szCs w:val="28"/>
        </w:rPr>
        <w:t>特</w:t>
      </w:r>
      <w:r w:rsidRPr="00EB1974">
        <w:rPr>
          <w:rFonts w:asciiTheme="minorEastAsia" w:eastAsiaTheme="minorEastAsia" w:hAnsiTheme="minorEastAsia" w:cs="Times New Roman"/>
          <w:sz w:val="28"/>
          <w:szCs w:val="28"/>
        </w:rPr>
        <w:t>的因而对采用数据</w:t>
      </w:r>
      <w:r w:rsidRPr="00EB1974">
        <w:rPr>
          <w:rFonts w:asciiTheme="minorEastAsia" w:eastAsiaTheme="minorEastAsia" w:hAnsiTheme="minorEastAsia" w:cs="Times New Roman" w:hint="eastAsia"/>
          <w:sz w:val="28"/>
          <w:szCs w:val="28"/>
        </w:rPr>
        <w:t>挖掘</w:t>
      </w:r>
      <w:r w:rsidRPr="00EB1974">
        <w:rPr>
          <w:rFonts w:asciiTheme="minorEastAsia" w:eastAsiaTheme="minorEastAsia" w:hAnsiTheme="minorEastAsia" w:cs="Times New Roman"/>
          <w:sz w:val="28"/>
          <w:szCs w:val="28"/>
        </w:rPr>
        <w:t>和数据分析技术来提高系统性能提出</w:t>
      </w:r>
      <w:r w:rsidRPr="00EB1974">
        <w:rPr>
          <w:rFonts w:asciiTheme="minorEastAsia" w:eastAsiaTheme="minorEastAsia" w:hAnsiTheme="minorEastAsia" w:cs="Times New Roman" w:hint="eastAsia"/>
          <w:sz w:val="28"/>
          <w:szCs w:val="28"/>
        </w:rPr>
        <w:t>了</w:t>
      </w:r>
      <w:r w:rsidRPr="00EB1974">
        <w:rPr>
          <w:rFonts w:asciiTheme="minorEastAsia" w:eastAsiaTheme="minorEastAsia" w:hAnsiTheme="minorEastAsia" w:cs="Times New Roman"/>
          <w:sz w:val="28"/>
          <w:szCs w:val="28"/>
        </w:rPr>
        <w:t>新的挑战；4）这个系统的运行</w:t>
      </w:r>
      <w:r w:rsidRPr="00EB1974">
        <w:rPr>
          <w:rFonts w:asciiTheme="minorEastAsia" w:eastAsiaTheme="minorEastAsia" w:hAnsiTheme="minorEastAsia" w:cs="Times New Roman" w:hint="eastAsia"/>
          <w:sz w:val="28"/>
          <w:szCs w:val="28"/>
        </w:rPr>
        <w:t>受到</w:t>
      </w:r>
      <w:r w:rsidRPr="00EB1974">
        <w:rPr>
          <w:rFonts w:asciiTheme="minorEastAsia" w:eastAsiaTheme="minorEastAsia" w:hAnsiTheme="minorEastAsia" w:cs="Times New Roman"/>
          <w:sz w:val="28"/>
          <w:szCs w:val="28"/>
        </w:rPr>
        <w:t>政府政策的影响比较大；</w:t>
      </w:r>
      <w:r w:rsidRPr="00EB1974">
        <w:rPr>
          <w:rFonts w:asciiTheme="minorEastAsia" w:eastAsiaTheme="minorEastAsia" w:hAnsiTheme="minorEastAsia" w:cs="Times New Roman" w:hint="eastAsia"/>
          <w:sz w:val="28"/>
          <w:szCs w:val="28"/>
        </w:rPr>
        <w:t>本</w:t>
      </w:r>
      <w:r w:rsidRPr="00EB1974">
        <w:rPr>
          <w:rFonts w:asciiTheme="minorEastAsia" w:eastAsiaTheme="minorEastAsia" w:hAnsiTheme="minorEastAsia" w:cs="Times New Roman"/>
          <w:sz w:val="28"/>
          <w:szCs w:val="28"/>
        </w:rPr>
        <w:t>报告将讨论在管理这样一个</w:t>
      </w:r>
      <w:r w:rsidRPr="00EB1974">
        <w:rPr>
          <w:rFonts w:asciiTheme="minorEastAsia" w:eastAsiaTheme="minorEastAsia" w:hAnsiTheme="minorEastAsia" w:cs="Times New Roman" w:hint="eastAsia"/>
          <w:sz w:val="28"/>
          <w:szCs w:val="28"/>
        </w:rPr>
        <w:t>超</w:t>
      </w:r>
      <w:r w:rsidRPr="00EB1974">
        <w:rPr>
          <w:rFonts w:asciiTheme="minorEastAsia" w:eastAsiaTheme="minorEastAsia" w:hAnsiTheme="minorEastAsia" w:cs="Times New Roman"/>
          <w:sz w:val="28"/>
          <w:szCs w:val="28"/>
        </w:rPr>
        <w:t>大规模系统中所面临的各种挑战</w:t>
      </w:r>
      <w:r w:rsidRPr="00EB1974">
        <w:rPr>
          <w:rFonts w:asciiTheme="minorEastAsia" w:eastAsiaTheme="minorEastAsia" w:hAnsiTheme="minorEastAsia" w:cs="Times New Roman" w:hint="eastAsia"/>
          <w:sz w:val="28"/>
          <w:szCs w:val="28"/>
        </w:rPr>
        <w:t>以及如何</w:t>
      </w:r>
      <w:r w:rsidRPr="00EB1974">
        <w:rPr>
          <w:rFonts w:asciiTheme="minorEastAsia" w:eastAsiaTheme="minorEastAsia" w:hAnsiTheme="minorEastAsia" w:cs="Times New Roman"/>
          <w:sz w:val="28"/>
          <w:szCs w:val="28"/>
        </w:rPr>
        <w:t>通过</w:t>
      </w:r>
      <w:r w:rsidRPr="00EB1974">
        <w:rPr>
          <w:rFonts w:asciiTheme="minorEastAsia" w:eastAsiaTheme="minorEastAsia" w:hAnsiTheme="minorEastAsia" w:cs="Times New Roman" w:hint="eastAsia"/>
          <w:sz w:val="28"/>
          <w:szCs w:val="28"/>
        </w:rPr>
        <w:t>系统</w:t>
      </w:r>
      <w:r w:rsidRPr="00EB1974">
        <w:rPr>
          <w:rFonts w:asciiTheme="minorEastAsia" w:eastAsiaTheme="minorEastAsia" w:hAnsiTheme="minorEastAsia" w:cs="Times New Roman"/>
          <w:sz w:val="28"/>
          <w:szCs w:val="28"/>
        </w:rPr>
        <w:t>架构创新和基于数据分析</w:t>
      </w:r>
      <w:r w:rsidRPr="00EB1974">
        <w:rPr>
          <w:rFonts w:asciiTheme="minorEastAsia" w:eastAsiaTheme="minorEastAsia" w:hAnsiTheme="minorEastAsia" w:cs="Times New Roman" w:hint="eastAsia"/>
          <w:sz w:val="28"/>
          <w:szCs w:val="28"/>
        </w:rPr>
        <w:t>以及</w:t>
      </w:r>
      <w:r w:rsidRPr="00EB1974">
        <w:rPr>
          <w:rFonts w:asciiTheme="minorEastAsia" w:eastAsiaTheme="minorEastAsia" w:hAnsiTheme="minorEastAsia" w:cs="Times New Roman"/>
          <w:sz w:val="28"/>
          <w:szCs w:val="28"/>
        </w:rPr>
        <w:t>数据挖掘的</w:t>
      </w:r>
      <w:r w:rsidRPr="00EB1974">
        <w:rPr>
          <w:rFonts w:asciiTheme="minorEastAsia" w:eastAsiaTheme="minorEastAsia" w:hAnsiTheme="minorEastAsia" w:cs="Times New Roman" w:hint="eastAsia"/>
          <w:sz w:val="28"/>
          <w:szCs w:val="28"/>
        </w:rPr>
        <w:t>存</w:t>
      </w:r>
      <w:r w:rsidRPr="00EB1974">
        <w:rPr>
          <w:rFonts w:asciiTheme="minorEastAsia" w:eastAsiaTheme="minorEastAsia" w:hAnsiTheme="minorEastAsia" w:cs="Times New Roman"/>
          <w:sz w:val="28"/>
          <w:szCs w:val="28"/>
        </w:rPr>
        <w:t>取技术来</w:t>
      </w:r>
      <w:r w:rsidRPr="00EB1974">
        <w:rPr>
          <w:rFonts w:asciiTheme="minorEastAsia" w:eastAsiaTheme="minorEastAsia" w:hAnsiTheme="minorEastAsia" w:cs="Times New Roman" w:hint="eastAsia"/>
          <w:sz w:val="28"/>
          <w:szCs w:val="28"/>
        </w:rPr>
        <w:t>克服</w:t>
      </w:r>
      <w:r w:rsidRPr="00EB1974">
        <w:rPr>
          <w:rFonts w:asciiTheme="minorEastAsia" w:eastAsiaTheme="minorEastAsia" w:hAnsiTheme="minorEastAsia" w:cs="Times New Roman"/>
          <w:sz w:val="28"/>
          <w:szCs w:val="28"/>
        </w:rPr>
        <w:t>这些挑战。</w:t>
      </w:r>
      <w:r w:rsidRPr="00EB1974">
        <w:rPr>
          <w:rFonts w:asciiTheme="minorEastAsia" w:eastAsiaTheme="minorEastAsia" w:hAnsiTheme="minorEastAsia" w:cstheme="minorBidi"/>
          <w:noProof/>
          <w:sz w:val="28"/>
          <w:szCs w:val="28"/>
        </w:rPr>
        <w:t xml:space="preserve">  </w:t>
      </w:r>
    </w:p>
    <w:p w14:paraId="3A7D7872" w14:textId="35280183" w:rsidR="008F0E7A" w:rsidRPr="00EB1974" w:rsidRDefault="00575283" w:rsidP="00255238">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t>B</w:t>
      </w:r>
      <w:r w:rsidRPr="00EB1974">
        <w:rPr>
          <w:rFonts w:asciiTheme="minorEastAsia" w:eastAsiaTheme="minorEastAsia" w:hAnsiTheme="minorEastAsia" w:cs="Times New Roman"/>
          <w:sz w:val="28"/>
          <w:szCs w:val="28"/>
        </w:rPr>
        <w:t>io</w:t>
      </w:r>
      <w:r w:rsidRPr="00EB1974">
        <w:rPr>
          <w:rFonts w:asciiTheme="minorEastAsia" w:eastAsiaTheme="minorEastAsia" w:hAnsiTheme="minorEastAsia" w:cs="Times New Roman" w:hint="eastAsia"/>
          <w:sz w:val="28"/>
          <w:szCs w:val="28"/>
        </w:rPr>
        <w:t>：</w:t>
      </w:r>
      <w:r w:rsidR="008567EE" w:rsidRPr="00EB1974">
        <w:rPr>
          <w:rFonts w:asciiTheme="minorEastAsia" w:eastAsiaTheme="minorEastAsia" w:hAnsiTheme="minorEastAsia" w:cs="Times New Roman"/>
          <w:sz w:val="28"/>
          <w:szCs w:val="28"/>
        </w:rPr>
        <w:t>宗子良, 美国得克萨斯州立大学计算机系终身</w:t>
      </w:r>
      <w:r w:rsidR="008567EE" w:rsidRPr="00EB1974">
        <w:rPr>
          <w:rFonts w:asciiTheme="minorEastAsia" w:eastAsiaTheme="minorEastAsia" w:hAnsiTheme="minorEastAsia" w:cs="Times New Roman" w:hint="eastAsia"/>
          <w:sz w:val="28"/>
          <w:szCs w:val="28"/>
        </w:rPr>
        <w:t>副</w:t>
      </w:r>
      <w:r w:rsidR="008567EE" w:rsidRPr="00EB1974">
        <w:rPr>
          <w:rFonts w:asciiTheme="minorEastAsia" w:eastAsiaTheme="minorEastAsia" w:hAnsiTheme="minorEastAsia" w:cs="Times New Roman"/>
          <w:sz w:val="28"/>
          <w:szCs w:val="28"/>
        </w:rPr>
        <w:t>教授, 于2002年和2005年在山东大学计算机与软件工程学院取得学士和硕士学位，2008年在美国阿拉巴马州奥本大学计算机与软件工程系取得博士学位并获杰出博士论文</w:t>
      </w:r>
      <w:r w:rsidR="008567EE" w:rsidRPr="00EB1974">
        <w:rPr>
          <w:rFonts w:asciiTheme="minorEastAsia" w:eastAsiaTheme="minorEastAsia" w:hAnsiTheme="minorEastAsia" w:cs="Times New Roman" w:hint="eastAsia"/>
          <w:sz w:val="28"/>
          <w:szCs w:val="28"/>
        </w:rPr>
        <w:t>奖 。宗子良博士目前的研究方向主要包括高性能计算，节能型软件设计，虚拟现实和人工智能在移动设备上的高能</w:t>
      </w:r>
      <w:r w:rsidR="008567EE" w:rsidRPr="00EB1974">
        <w:rPr>
          <w:rFonts w:asciiTheme="minorEastAsia" w:eastAsiaTheme="minorEastAsia" w:hAnsiTheme="minorEastAsia" w:cs="Times New Roman" w:hint="eastAsia"/>
          <w:sz w:val="28"/>
          <w:szCs w:val="28"/>
        </w:rPr>
        <w:lastRenderedPageBreak/>
        <w:t>效实现，大数据与智慧城市 。他</w:t>
      </w:r>
      <w:r w:rsidR="008567EE" w:rsidRPr="00EB1974">
        <w:rPr>
          <w:rFonts w:asciiTheme="minorEastAsia" w:eastAsiaTheme="minorEastAsia" w:hAnsiTheme="minorEastAsia" w:cs="Times New Roman"/>
          <w:sz w:val="28"/>
          <w:szCs w:val="28"/>
        </w:rPr>
        <w:t>在</w:t>
      </w:r>
      <w:r w:rsidR="008567EE" w:rsidRPr="00EB1974">
        <w:rPr>
          <w:rFonts w:asciiTheme="minorEastAsia" w:eastAsiaTheme="minorEastAsia" w:hAnsiTheme="minorEastAsia" w:cs="Times New Roman" w:hint="eastAsia"/>
          <w:sz w:val="28"/>
          <w:szCs w:val="28"/>
        </w:rPr>
        <w:t>高水平</w:t>
      </w:r>
      <w:r w:rsidR="008567EE" w:rsidRPr="00EB1974">
        <w:rPr>
          <w:rFonts w:asciiTheme="minorEastAsia" w:eastAsiaTheme="minorEastAsia" w:hAnsiTheme="minorEastAsia" w:cs="Times New Roman"/>
          <w:sz w:val="28"/>
          <w:szCs w:val="28"/>
        </w:rPr>
        <w:t>专业期刊和</w:t>
      </w:r>
      <w:r w:rsidR="008567EE" w:rsidRPr="00EB1974">
        <w:rPr>
          <w:rFonts w:asciiTheme="minorEastAsia" w:eastAsiaTheme="minorEastAsia" w:hAnsiTheme="minorEastAsia" w:cs="Times New Roman" w:hint="eastAsia"/>
          <w:sz w:val="28"/>
          <w:szCs w:val="28"/>
        </w:rPr>
        <w:t>国际</w:t>
      </w:r>
      <w:r w:rsidR="008567EE" w:rsidRPr="00EB1974">
        <w:rPr>
          <w:rFonts w:asciiTheme="minorEastAsia" w:eastAsiaTheme="minorEastAsia" w:hAnsiTheme="minorEastAsia" w:cs="Times New Roman"/>
          <w:sz w:val="28"/>
          <w:szCs w:val="28"/>
        </w:rPr>
        <w:t>学术会议上发表论文</w:t>
      </w:r>
      <w:r w:rsidR="008567EE" w:rsidRPr="00EB1974">
        <w:rPr>
          <w:rFonts w:asciiTheme="minorEastAsia" w:eastAsiaTheme="minorEastAsia" w:hAnsiTheme="minorEastAsia" w:cs="Times New Roman" w:hint="eastAsia"/>
          <w:sz w:val="28"/>
          <w:szCs w:val="28"/>
        </w:rPr>
        <w:t>70余</w:t>
      </w:r>
      <w:r w:rsidR="008567EE" w:rsidRPr="00EB1974">
        <w:rPr>
          <w:rFonts w:asciiTheme="minorEastAsia" w:eastAsiaTheme="minorEastAsia" w:hAnsiTheme="minorEastAsia" w:cs="Times New Roman"/>
          <w:sz w:val="28"/>
          <w:szCs w:val="28"/>
        </w:rPr>
        <w:t>篇，出版专著章节</w:t>
      </w:r>
      <w:r w:rsidR="008567EE" w:rsidRPr="00EB1974">
        <w:rPr>
          <w:rFonts w:asciiTheme="minorEastAsia" w:eastAsiaTheme="minorEastAsia" w:hAnsiTheme="minorEastAsia" w:cs="Times New Roman" w:hint="eastAsia"/>
          <w:sz w:val="28"/>
          <w:szCs w:val="28"/>
        </w:rPr>
        <w:t>两</w:t>
      </w:r>
      <w:r w:rsidR="008567EE" w:rsidRPr="00EB1974">
        <w:rPr>
          <w:rFonts w:asciiTheme="minorEastAsia" w:eastAsiaTheme="minorEastAsia" w:hAnsiTheme="minorEastAsia" w:cs="Times New Roman"/>
          <w:sz w:val="28"/>
          <w:szCs w:val="28"/>
        </w:rPr>
        <w:t>部</w:t>
      </w:r>
      <w:r w:rsidR="008567EE" w:rsidRPr="00EB1974">
        <w:rPr>
          <w:rFonts w:asciiTheme="minorEastAsia" w:eastAsiaTheme="minorEastAsia" w:hAnsiTheme="minorEastAsia" w:cs="Times New Roman" w:hint="eastAsia"/>
          <w:sz w:val="28"/>
          <w:szCs w:val="28"/>
        </w:rPr>
        <w:t>，现担任“节能及可持续计算”（SCI）期刊副总编并多次受邀担任国际高水平会议程序委员会评审委员和</w:t>
      </w:r>
      <w:r w:rsidR="008567EE" w:rsidRPr="00EB1974">
        <w:rPr>
          <w:rFonts w:asciiTheme="minorEastAsia" w:eastAsiaTheme="minorEastAsia" w:hAnsiTheme="minorEastAsia" w:cs="Times New Roman"/>
          <w:sz w:val="28"/>
          <w:szCs w:val="28"/>
        </w:rPr>
        <w:t>美国自然科学基金委员会（NSF）项目评委。</w:t>
      </w:r>
      <w:r w:rsidR="008567EE" w:rsidRPr="00EB1974">
        <w:rPr>
          <w:rFonts w:asciiTheme="minorEastAsia" w:eastAsiaTheme="minorEastAsia" w:hAnsiTheme="minorEastAsia" w:cs="Times New Roman" w:hint="eastAsia"/>
          <w:sz w:val="28"/>
          <w:szCs w:val="28"/>
        </w:rPr>
        <w:t>宗博士领导并参与了多个由</w:t>
      </w:r>
      <w:r w:rsidR="008567EE" w:rsidRPr="00EB1974">
        <w:rPr>
          <w:rFonts w:asciiTheme="minorEastAsia" w:eastAsiaTheme="minorEastAsia" w:hAnsiTheme="minorEastAsia" w:cs="Times New Roman"/>
          <w:sz w:val="28"/>
          <w:szCs w:val="28"/>
        </w:rPr>
        <w:t>美国自然科学基金委员</w:t>
      </w:r>
      <w:r w:rsidR="008567EE" w:rsidRPr="00EB1974">
        <w:rPr>
          <w:rFonts w:asciiTheme="minorEastAsia" w:eastAsiaTheme="minorEastAsia" w:hAnsiTheme="minorEastAsia" w:cs="Times New Roman" w:hint="eastAsia"/>
          <w:sz w:val="28"/>
          <w:szCs w:val="28"/>
        </w:rPr>
        <w:t xml:space="preserve">会和工业界资助的科研项目并于2015年被授予得克萨斯州立大学杰出科研贡献和创新奖。 </w:t>
      </w:r>
    </w:p>
    <w:p w14:paraId="5ACECCF7" w14:textId="6942F826" w:rsidR="00CC7291" w:rsidRDefault="00CC7291">
      <w:pPr>
        <w:rPr>
          <w:rFonts w:asciiTheme="minorEastAsia" w:eastAsiaTheme="minorEastAsia" w:hAnsiTheme="minorEastAsia" w:cs="Times New Roman"/>
          <w:sz w:val="28"/>
          <w:szCs w:val="28"/>
        </w:rPr>
      </w:pPr>
      <w:r>
        <w:rPr>
          <w:rFonts w:asciiTheme="minorEastAsia" w:eastAsiaTheme="minorEastAsia" w:hAnsiTheme="minorEastAsia" w:cs="Times New Roman"/>
          <w:sz w:val="28"/>
          <w:szCs w:val="28"/>
        </w:rPr>
        <w:br w:type="page"/>
      </w:r>
    </w:p>
    <w:p w14:paraId="33D1FCE1" w14:textId="4592579F" w:rsidR="0005764D" w:rsidRPr="00EB1974" w:rsidRDefault="0005764D" w:rsidP="0005764D">
      <w:pPr>
        <w:pStyle w:val="aa"/>
        <w:numPr>
          <w:ilvl w:val="0"/>
          <w:numId w:val="1"/>
        </w:numPr>
        <w:ind w:firstLineChars="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lastRenderedPageBreak/>
        <w:t>杨波</w:t>
      </w:r>
    </w:p>
    <w:p w14:paraId="47F82905" w14:textId="50048559" w:rsidR="003C2BB6" w:rsidRPr="003C2BB6" w:rsidRDefault="003C2BB6" w:rsidP="003C2BB6">
      <w:pPr>
        <w:rPr>
          <w:rFonts w:asciiTheme="minorEastAsia" w:eastAsiaTheme="minorEastAsia" w:hAnsiTheme="minorEastAsia" w:cs="Times New Roman"/>
          <w:sz w:val="28"/>
          <w:szCs w:val="28"/>
        </w:rPr>
      </w:pPr>
      <w:r>
        <w:rPr>
          <w:noProof/>
        </w:rPr>
        <w:drawing>
          <wp:inline distT="0" distB="0" distL="0" distR="0" wp14:anchorId="587C7987" wp14:editId="7213DFC2">
            <wp:extent cx="1484110" cy="1837636"/>
            <wp:effectExtent l="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_Yang.jpg"/>
                    <pic:cNvPicPr/>
                  </pic:nvPicPr>
                  <pic:blipFill rotWithShape="1">
                    <a:blip r:embed="rId12">
                      <a:extLst>
                        <a:ext uri="{28A0092B-C50C-407E-A947-70E740481C1C}">
                          <a14:useLocalDpi xmlns:a14="http://schemas.microsoft.com/office/drawing/2010/main" val="0"/>
                        </a:ext>
                      </a:extLst>
                    </a:blip>
                    <a:srcRect l="9198" r="8694"/>
                    <a:stretch/>
                  </pic:blipFill>
                  <pic:spPr bwMode="auto">
                    <a:xfrm>
                      <a:off x="0" y="0"/>
                      <a:ext cx="1492370" cy="1847863"/>
                    </a:xfrm>
                    <a:prstGeom prst="rect">
                      <a:avLst/>
                    </a:prstGeom>
                    <a:ln>
                      <a:noFill/>
                    </a:ln>
                    <a:extLst>
                      <a:ext uri="{53640926-AAD7-44D8-BBD7-CCE9431645EC}">
                        <a14:shadowObscured xmlns:a14="http://schemas.microsoft.com/office/drawing/2010/main"/>
                      </a:ext>
                    </a:extLst>
                  </pic:spPr>
                </pic:pic>
              </a:graphicData>
            </a:graphic>
          </wp:inline>
        </w:drawing>
      </w:r>
    </w:p>
    <w:p w14:paraId="149578F7" w14:textId="026D9DB5" w:rsidR="00D003C5" w:rsidRPr="00EB1974" w:rsidRDefault="00D003C5" w:rsidP="00D003C5">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hint="eastAsia"/>
          <w:sz w:val="28"/>
          <w:szCs w:val="28"/>
        </w:rPr>
        <w:t>Title：</w:t>
      </w:r>
      <w:r w:rsidRPr="00EB1974">
        <w:rPr>
          <w:rFonts w:asciiTheme="minorEastAsia" w:eastAsiaTheme="minorEastAsia" w:hAnsiTheme="minorEastAsia" w:cs="Times New Roman"/>
          <w:sz w:val="28"/>
          <w:szCs w:val="28"/>
        </w:rPr>
        <w:t>Content-Aware Caching and Tracking of Big Stream Data in Mobile Clouds</w:t>
      </w:r>
    </w:p>
    <w:p w14:paraId="68A8F145" w14:textId="17F8E0C9" w:rsidR="00D003C5" w:rsidRPr="00EB1974" w:rsidRDefault="008838E7" w:rsidP="00D003C5">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 xml:space="preserve">Abstract: </w:t>
      </w:r>
      <w:r w:rsidR="00D003C5" w:rsidRPr="00EB1974">
        <w:rPr>
          <w:rFonts w:asciiTheme="minorEastAsia" w:eastAsiaTheme="minorEastAsia" w:hAnsiTheme="minorEastAsia" w:cs="Times New Roman"/>
          <w:sz w:val="28"/>
          <w:szCs w:val="28"/>
        </w:rPr>
        <w:t>This presentation is a brief combination of two portions of earlier research work, including a semantic-aware caching scheme and a watermarking method using implication graph for finite state machine decomposition. The amount of potentially useful information in big stream data has recently attracted researchers’ attention, and an important aspect is how to locate and retrieve stream data based on their contents. The research aims to provide a cost-efficient solution to retrieval and tracking of stream data at the edge of a mobile cloud, which includes cell phones and other devices supported by backbone base stations. The general concepts of proposed schemes will be introduced in the presentation, followed by detailed explanation of caching and tracking schemes.</w:t>
      </w:r>
    </w:p>
    <w:p w14:paraId="2B99727E" w14:textId="1665B08B" w:rsidR="003C2BB6" w:rsidRDefault="000F7321" w:rsidP="00D003C5">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lastRenderedPageBreak/>
        <w:t>Bio:</w:t>
      </w:r>
      <w:r w:rsidR="00C3105E" w:rsidRPr="00EB1974">
        <w:rPr>
          <w:rFonts w:asciiTheme="minorEastAsia" w:eastAsiaTheme="minorEastAsia" w:hAnsiTheme="minorEastAsia" w:cs="Times New Roman"/>
          <w:sz w:val="28"/>
          <w:szCs w:val="28"/>
        </w:rPr>
        <w:t xml:space="preserve"> </w:t>
      </w:r>
      <w:r w:rsidR="00D003C5" w:rsidRPr="00EB1974">
        <w:rPr>
          <w:rFonts w:asciiTheme="minorEastAsia" w:eastAsiaTheme="minorEastAsia" w:hAnsiTheme="minorEastAsia" w:cs="Times New Roman" w:hint="eastAsia"/>
          <w:sz w:val="28"/>
          <w:szCs w:val="28"/>
        </w:rPr>
        <w:t>杨波，山东大学计算机科学系</w:t>
      </w:r>
      <w:r w:rsidR="00D003C5" w:rsidRPr="00EB1974">
        <w:rPr>
          <w:rFonts w:asciiTheme="minorEastAsia" w:eastAsiaTheme="minorEastAsia" w:hAnsiTheme="minorEastAsia" w:cs="Times New Roman"/>
          <w:sz w:val="28"/>
          <w:szCs w:val="28"/>
        </w:rPr>
        <w:t>1997届本科，2000届硕士。2007年在Pennsylvania State University获得博士学位，现在是Maryland State Universities System副教授，在Bowie State University和University of Maryland University College任教。科研方向包括big data analytics，machine learning，cybersecurity，cloud computing等。在知名</w:t>
      </w:r>
      <w:r w:rsidR="00D003C5" w:rsidRPr="00EB1974">
        <w:rPr>
          <w:rFonts w:asciiTheme="minorEastAsia" w:eastAsiaTheme="minorEastAsia" w:hAnsiTheme="minorEastAsia" w:cs="Times New Roman" w:hint="eastAsia"/>
          <w:sz w:val="28"/>
          <w:szCs w:val="28"/>
        </w:rPr>
        <w:t>国际会议和杂志发表论文</w:t>
      </w:r>
      <w:r w:rsidR="00D003C5" w:rsidRPr="00EB1974">
        <w:rPr>
          <w:rFonts w:asciiTheme="minorEastAsia" w:eastAsiaTheme="minorEastAsia" w:hAnsiTheme="minorEastAsia" w:cs="Times New Roman"/>
          <w:sz w:val="28"/>
          <w:szCs w:val="28"/>
        </w:rPr>
        <w:t>40余篇，并作为导师指导多名博士生完成研究论文。科研工作包括主持建立和负责NSA/DHS Center of Academic Excellence in Cyber Defense，并主持多项科研项目，包括目前在研NASA Planetary Database of Small Bodies的数据分析和检索。</w:t>
      </w:r>
    </w:p>
    <w:p w14:paraId="56328ADA" w14:textId="77777777" w:rsidR="003C2BB6" w:rsidRDefault="003C2BB6">
      <w:pPr>
        <w:rPr>
          <w:rFonts w:asciiTheme="minorEastAsia" w:eastAsiaTheme="minorEastAsia" w:hAnsiTheme="minorEastAsia" w:cs="Times New Roman"/>
          <w:sz w:val="28"/>
          <w:szCs w:val="28"/>
        </w:rPr>
      </w:pPr>
      <w:r>
        <w:rPr>
          <w:rFonts w:asciiTheme="minorEastAsia" w:eastAsiaTheme="minorEastAsia" w:hAnsiTheme="minorEastAsia" w:cs="Times New Roman"/>
          <w:sz w:val="28"/>
          <w:szCs w:val="28"/>
        </w:rPr>
        <w:br w:type="page"/>
      </w:r>
    </w:p>
    <w:p w14:paraId="057B537A" w14:textId="77777777" w:rsidR="00EA5AA2" w:rsidRPr="00EB1974" w:rsidRDefault="008F0E7A" w:rsidP="00D66EF8">
      <w:pPr>
        <w:pStyle w:val="aa"/>
        <w:numPr>
          <w:ilvl w:val="0"/>
          <w:numId w:val="1"/>
        </w:numPr>
        <w:ind w:firstLineChars="0"/>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lastRenderedPageBreak/>
        <w:t>Jingtong</w:t>
      </w:r>
    </w:p>
    <w:p w14:paraId="2F7F51D8" w14:textId="7F6FF79E" w:rsidR="00411651" w:rsidRPr="00EB1974" w:rsidRDefault="00EA5AA2" w:rsidP="00EA5AA2">
      <w:pPr>
        <w:rPr>
          <w:rFonts w:asciiTheme="minorEastAsia" w:eastAsiaTheme="minorEastAsia" w:hAnsiTheme="minorEastAsia" w:cs="Times New Roman"/>
          <w:sz w:val="28"/>
          <w:szCs w:val="28"/>
        </w:rPr>
      </w:pPr>
      <w:r w:rsidRPr="00EB1974">
        <w:rPr>
          <w:rFonts w:asciiTheme="minorEastAsia" w:eastAsiaTheme="minorEastAsia" w:hAnsiTheme="minorEastAsia"/>
          <w:noProof/>
          <w:sz w:val="28"/>
          <w:szCs w:val="28"/>
        </w:rPr>
        <w:drawing>
          <wp:inline distT="0" distB="0" distL="0" distR="0" wp14:anchorId="27E05A9F" wp14:editId="485A31FE">
            <wp:extent cx="973469" cy="12185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1689" r="8424"/>
                    <a:stretch/>
                  </pic:blipFill>
                  <pic:spPr bwMode="auto">
                    <a:xfrm>
                      <a:off x="0" y="0"/>
                      <a:ext cx="973976"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63897FF" w14:textId="326F7E17" w:rsidR="008356EF" w:rsidRPr="00EB1974" w:rsidRDefault="00C03AF5" w:rsidP="00C03AF5">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Title: Nonvolatile Processor Based Computing: Towards Ubiquitous Smart Low-Power Computing</w:t>
      </w:r>
    </w:p>
    <w:p w14:paraId="7A451018" w14:textId="7D1B11FA" w:rsidR="009E7F81" w:rsidRPr="00EB1974" w:rsidRDefault="009E7F81" w:rsidP="00C03AF5">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 xml:space="preserve">Abstract: The vision of Internet of Things (IoT) is to connect “things” embedded with electronics to improved social/economic benefits and overall human well-being. It is estimated that the IoT will consist of almost 50 billion objects by 2020. While the vision is promising and exciting, power these 50 billion embedded devices with traditional battery or cable power will be challenging since in many cases it is inconvenient, costly, or even dangerous to replace or service them. Emerging Nonvolatile Memories (NVMs), such as PCM, STT-RAM, and RRAM, not only help reducing power consumption as memory and storage,but also enable new computing paradigms. With their non-volatility, NVMs enable accumulative computing over intermittently harvested energy,which realizes a new class of devices that can run for decades with little maintenance. In this talk, challenges and solutions to apply NVMs in embedded </w:t>
      </w:r>
      <w:r w:rsidRPr="00EB1974">
        <w:rPr>
          <w:rFonts w:asciiTheme="minorEastAsia" w:eastAsiaTheme="minorEastAsia" w:hAnsiTheme="minorEastAsia" w:cs="Times New Roman"/>
          <w:sz w:val="28"/>
          <w:szCs w:val="28"/>
        </w:rPr>
        <w:lastRenderedPageBreak/>
        <w:t>computing systems, such as wearable systems and sensor applications, to reduce energy consumption and enable energy harvesting powering IoT will be presented. Specifically, the design and optimization for Non-volatile Processor based computing systems which can survive ambient intermittent power supply will be covered.</w:t>
      </w:r>
    </w:p>
    <w:p w14:paraId="4CD2D98C" w14:textId="79641808" w:rsidR="00BB1740" w:rsidRPr="00EB1974" w:rsidRDefault="00BB1740" w:rsidP="0028256C">
      <w:pPr>
        <w:rPr>
          <w:rFonts w:asciiTheme="minorEastAsia" w:eastAsiaTheme="minorEastAsia" w:hAnsiTheme="minorEastAsia" w:cs="Times New Roman"/>
          <w:sz w:val="28"/>
          <w:szCs w:val="28"/>
        </w:rPr>
      </w:pPr>
      <w:r w:rsidRPr="00EB1974">
        <w:rPr>
          <w:rFonts w:asciiTheme="minorEastAsia" w:eastAsiaTheme="minorEastAsia" w:hAnsiTheme="minorEastAsia" w:cs="Times New Roman"/>
          <w:sz w:val="28"/>
          <w:szCs w:val="28"/>
        </w:rPr>
        <w:t>Bio: Jingtong Hu is currently an Assistant Professor with the Department of Electrical and Computer Engineering, University of Pittsburgh, Pittsburgh, PA, USA. He received his B.E. degree from the School of Computer Science and Technology, Shandong University, Jinan, China, in 2007, and the M.S. and Ph.D. degrees in Computer Science from the University of Texas at Dallas, Richardson, TX, USA, in 2010 and 2013, respectively. His current research interests include embedded systems, FPGA, and nonvolatile memory.</w:t>
      </w:r>
    </w:p>
    <w:p w14:paraId="4EC2021F" w14:textId="77777777" w:rsidR="00BB1740" w:rsidRPr="00EB1974" w:rsidRDefault="00BB1740" w:rsidP="00255238">
      <w:pPr>
        <w:rPr>
          <w:rFonts w:asciiTheme="minorEastAsia" w:eastAsiaTheme="minorEastAsia" w:hAnsiTheme="minorEastAsia" w:cs="Times New Roman"/>
          <w:sz w:val="28"/>
          <w:szCs w:val="28"/>
        </w:rPr>
      </w:pPr>
    </w:p>
    <w:sectPr w:rsidR="00BB1740" w:rsidRPr="00EB1974" w:rsidSect="009809B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02C05" w14:textId="77777777" w:rsidR="00036047" w:rsidRDefault="00036047" w:rsidP="00A85853">
      <w:r>
        <w:separator/>
      </w:r>
    </w:p>
  </w:endnote>
  <w:endnote w:type="continuationSeparator" w:id="0">
    <w:p w14:paraId="204254A9" w14:textId="77777777" w:rsidR="00036047" w:rsidRDefault="00036047" w:rsidP="00A8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B902B" w14:textId="77777777" w:rsidR="00036047" w:rsidRDefault="00036047" w:rsidP="00A85853">
      <w:r>
        <w:separator/>
      </w:r>
    </w:p>
  </w:footnote>
  <w:footnote w:type="continuationSeparator" w:id="0">
    <w:p w14:paraId="68AE80CB" w14:textId="77777777" w:rsidR="00036047" w:rsidRDefault="00036047" w:rsidP="00A8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15596"/>
    <w:multiLevelType w:val="hybridMultilevel"/>
    <w:tmpl w:val="5CB03756"/>
    <w:lvl w:ilvl="0" w:tplc="D35035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928"/>
    <w:rsid w:val="0000202A"/>
    <w:rsid w:val="000046CE"/>
    <w:rsid w:val="000061D5"/>
    <w:rsid w:val="00006763"/>
    <w:rsid w:val="00011003"/>
    <w:rsid w:val="000205F8"/>
    <w:rsid w:val="0002307C"/>
    <w:rsid w:val="000248F0"/>
    <w:rsid w:val="000263DD"/>
    <w:rsid w:val="000268AA"/>
    <w:rsid w:val="00036047"/>
    <w:rsid w:val="00042804"/>
    <w:rsid w:val="00050DA0"/>
    <w:rsid w:val="00051218"/>
    <w:rsid w:val="00057133"/>
    <w:rsid w:val="0005764D"/>
    <w:rsid w:val="00072334"/>
    <w:rsid w:val="000727F3"/>
    <w:rsid w:val="00072B37"/>
    <w:rsid w:val="00076C42"/>
    <w:rsid w:val="00077AAE"/>
    <w:rsid w:val="0008147D"/>
    <w:rsid w:val="00081F40"/>
    <w:rsid w:val="0008281F"/>
    <w:rsid w:val="00087543"/>
    <w:rsid w:val="000908BC"/>
    <w:rsid w:val="000B370B"/>
    <w:rsid w:val="000C4223"/>
    <w:rsid w:val="000D27FE"/>
    <w:rsid w:val="000E1996"/>
    <w:rsid w:val="000E56AA"/>
    <w:rsid w:val="000E755E"/>
    <w:rsid w:val="000F0826"/>
    <w:rsid w:val="000F7321"/>
    <w:rsid w:val="001235ED"/>
    <w:rsid w:val="0012507F"/>
    <w:rsid w:val="001279F9"/>
    <w:rsid w:val="001318E3"/>
    <w:rsid w:val="00150DA2"/>
    <w:rsid w:val="00152415"/>
    <w:rsid w:val="00157E23"/>
    <w:rsid w:val="0016051D"/>
    <w:rsid w:val="00167E2C"/>
    <w:rsid w:val="00177B0C"/>
    <w:rsid w:val="00180794"/>
    <w:rsid w:val="001911AC"/>
    <w:rsid w:val="00193FBA"/>
    <w:rsid w:val="001945A0"/>
    <w:rsid w:val="001A5F2C"/>
    <w:rsid w:val="001A7EDD"/>
    <w:rsid w:val="001B49DD"/>
    <w:rsid w:val="001B4B2A"/>
    <w:rsid w:val="001C14DA"/>
    <w:rsid w:val="001D6C39"/>
    <w:rsid w:val="001D7976"/>
    <w:rsid w:val="0020319D"/>
    <w:rsid w:val="00216B87"/>
    <w:rsid w:val="00223E71"/>
    <w:rsid w:val="0022502D"/>
    <w:rsid w:val="00255238"/>
    <w:rsid w:val="0025687F"/>
    <w:rsid w:val="00257A8E"/>
    <w:rsid w:val="002628ED"/>
    <w:rsid w:val="00265F54"/>
    <w:rsid w:val="002725F6"/>
    <w:rsid w:val="002729ED"/>
    <w:rsid w:val="0027639B"/>
    <w:rsid w:val="0028256C"/>
    <w:rsid w:val="00283E89"/>
    <w:rsid w:val="0028490A"/>
    <w:rsid w:val="002A0E4E"/>
    <w:rsid w:val="002A4260"/>
    <w:rsid w:val="002A7DA5"/>
    <w:rsid w:val="002B43F7"/>
    <w:rsid w:val="002B497E"/>
    <w:rsid w:val="002B5E26"/>
    <w:rsid w:val="002B6263"/>
    <w:rsid w:val="002B731E"/>
    <w:rsid w:val="002C0E2B"/>
    <w:rsid w:val="002D2A69"/>
    <w:rsid w:val="002D54BB"/>
    <w:rsid w:val="002E58C7"/>
    <w:rsid w:val="002F45A3"/>
    <w:rsid w:val="00300259"/>
    <w:rsid w:val="00304159"/>
    <w:rsid w:val="00304270"/>
    <w:rsid w:val="003058E3"/>
    <w:rsid w:val="00311C9D"/>
    <w:rsid w:val="00314E0E"/>
    <w:rsid w:val="00316CEC"/>
    <w:rsid w:val="00316F05"/>
    <w:rsid w:val="003259B7"/>
    <w:rsid w:val="00326D4A"/>
    <w:rsid w:val="00327FDE"/>
    <w:rsid w:val="003358DD"/>
    <w:rsid w:val="0033675D"/>
    <w:rsid w:val="003400EA"/>
    <w:rsid w:val="00356C79"/>
    <w:rsid w:val="00364B73"/>
    <w:rsid w:val="00381254"/>
    <w:rsid w:val="00386343"/>
    <w:rsid w:val="00391AD3"/>
    <w:rsid w:val="003A331A"/>
    <w:rsid w:val="003A3906"/>
    <w:rsid w:val="003A5907"/>
    <w:rsid w:val="003B5A22"/>
    <w:rsid w:val="003C2BB6"/>
    <w:rsid w:val="003C5B5C"/>
    <w:rsid w:val="003C6ED0"/>
    <w:rsid w:val="003E1071"/>
    <w:rsid w:val="003E18A9"/>
    <w:rsid w:val="003F29E0"/>
    <w:rsid w:val="0040127E"/>
    <w:rsid w:val="004046F0"/>
    <w:rsid w:val="00404F3E"/>
    <w:rsid w:val="00407290"/>
    <w:rsid w:val="00411651"/>
    <w:rsid w:val="004169DB"/>
    <w:rsid w:val="00426FAB"/>
    <w:rsid w:val="0043083D"/>
    <w:rsid w:val="00435E42"/>
    <w:rsid w:val="0044192C"/>
    <w:rsid w:val="004433D1"/>
    <w:rsid w:val="004507D9"/>
    <w:rsid w:val="0046124E"/>
    <w:rsid w:val="00474D25"/>
    <w:rsid w:val="0049095A"/>
    <w:rsid w:val="00491BAF"/>
    <w:rsid w:val="00492D5D"/>
    <w:rsid w:val="0049422D"/>
    <w:rsid w:val="00496BE4"/>
    <w:rsid w:val="004A2D5E"/>
    <w:rsid w:val="004B4CE5"/>
    <w:rsid w:val="004C05FA"/>
    <w:rsid w:val="004C58BF"/>
    <w:rsid w:val="004E0D06"/>
    <w:rsid w:val="004E4000"/>
    <w:rsid w:val="004E5316"/>
    <w:rsid w:val="004F036E"/>
    <w:rsid w:val="004F0915"/>
    <w:rsid w:val="004F0F87"/>
    <w:rsid w:val="004F6190"/>
    <w:rsid w:val="004F780A"/>
    <w:rsid w:val="00500802"/>
    <w:rsid w:val="00506485"/>
    <w:rsid w:val="00520F6B"/>
    <w:rsid w:val="0052579F"/>
    <w:rsid w:val="00534FBF"/>
    <w:rsid w:val="00537FC7"/>
    <w:rsid w:val="00543B10"/>
    <w:rsid w:val="00547EA1"/>
    <w:rsid w:val="00553DEE"/>
    <w:rsid w:val="0055574D"/>
    <w:rsid w:val="00557A68"/>
    <w:rsid w:val="00563343"/>
    <w:rsid w:val="00563C31"/>
    <w:rsid w:val="005640E3"/>
    <w:rsid w:val="00570E7E"/>
    <w:rsid w:val="00572677"/>
    <w:rsid w:val="00575283"/>
    <w:rsid w:val="005910A1"/>
    <w:rsid w:val="0059759B"/>
    <w:rsid w:val="005B2C92"/>
    <w:rsid w:val="005B6E45"/>
    <w:rsid w:val="005D7C10"/>
    <w:rsid w:val="005E01C2"/>
    <w:rsid w:val="005E4235"/>
    <w:rsid w:val="005E605E"/>
    <w:rsid w:val="005E6F4B"/>
    <w:rsid w:val="005F5112"/>
    <w:rsid w:val="00602040"/>
    <w:rsid w:val="006046D1"/>
    <w:rsid w:val="00606CBA"/>
    <w:rsid w:val="00620EF8"/>
    <w:rsid w:val="006257F6"/>
    <w:rsid w:val="00640949"/>
    <w:rsid w:val="00644ECA"/>
    <w:rsid w:val="00646376"/>
    <w:rsid w:val="00650B2F"/>
    <w:rsid w:val="00651126"/>
    <w:rsid w:val="00654EC2"/>
    <w:rsid w:val="006679BA"/>
    <w:rsid w:val="00670B82"/>
    <w:rsid w:val="00672C3E"/>
    <w:rsid w:val="006740C8"/>
    <w:rsid w:val="0068060F"/>
    <w:rsid w:val="00683ABA"/>
    <w:rsid w:val="00684B73"/>
    <w:rsid w:val="00685370"/>
    <w:rsid w:val="006A21B7"/>
    <w:rsid w:val="006B17C8"/>
    <w:rsid w:val="006B724B"/>
    <w:rsid w:val="006D2B6C"/>
    <w:rsid w:val="006D4B31"/>
    <w:rsid w:val="006E1806"/>
    <w:rsid w:val="006E41A0"/>
    <w:rsid w:val="006F0219"/>
    <w:rsid w:val="006F3E90"/>
    <w:rsid w:val="00701472"/>
    <w:rsid w:val="00704CDA"/>
    <w:rsid w:val="00711156"/>
    <w:rsid w:val="007118D4"/>
    <w:rsid w:val="00711C81"/>
    <w:rsid w:val="00720C68"/>
    <w:rsid w:val="00723418"/>
    <w:rsid w:val="00724C41"/>
    <w:rsid w:val="00725786"/>
    <w:rsid w:val="00726AD0"/>
    <w:rsid w:val="00735B5C"/>
    <w:rsid w:val="00744CB5"/>
    <w:rsid w:val="0074586D"/>
    <w:rsid w:val="007501F5"/>
    <w:rsid w:val="007520CD"/>
    <w:rsid w:val="007636FB"/>
    <w:rsid w:val="007644DE"/>
    <w:rsid w:val="00767869"/>
    <w:rsid w:val="007737FD"/>
    <w:rsid w:val="007750D8"/>
    <w:rsid w:val="007963AE"/>
    <w:rsid w:val="007A7AAF"/>
    <w:rsid w:val="007B1613"/>
    <w:rsid w:val="007B4150"/>
    <w:rsid w:val="007C06D2"/>
    <w:rsid w:val="007C0784"/>
    <w:rsid w:val="007C0DED"/>
    <w:rsid w:val="007C6844"/>
    <w:rsid w:val="007E4391"/>
    <w:rsid w:val="007E552F"/>
    <w:rsid w:val="00804B95"/>
    <w:rsid w:val="0080676F"/>
    <w:rsid w:val="008214EB"/>
    <w:rsid w:val="00821C7C"/>
    <w:rsid w:val="00824BA8"/>
    <w:rsid w:val="00824E2D"/>
    <w:rsid w:val="00826A90"/>
    <w:rsid w:val="00826B30"/>
    <w:rsid w:val="008356EF"/>
    <w:rsid w:val="00846E5C"/>
    <w:rsid w:val="00852773"/>
    <w:rsid w:val="008567EE"/>
    <w:rsid w:val="008643BB"/>
    <w:rsid w:val="008838E7"/>
    <w:rsid w:val="00896D69"/>
    <w:rsid w:val="0089764C"/>
    <w:rsid w:val="00897DB1"/>
    <w:rsid w:val="008A445D"/>
    <w:rsid w:val="008A7B0F"/>
    <w:rsid w:val="008C591B"/>
    <w:rsid w:val="008C5AFF"/>
    <w:rsid w:val="008C7409"/>
    <w:rsid w:val="008C77D2"/>
    <w:rsid w:val="008F0E7A"/>
    <w:rsid w:val="008F3689"/>
    <w:rsid w:val="009042A0"/>
    <w:rsid w:val="00904541"/>
    <w:rsid w:val="00907031"/>
    <w:rsid w:val="00911471"/>
    <w:rsid w:val="00913CEF"/>
    <w:rsid w:val="00914F3E"/>
    <w:rsid w:val="0092460A"/>
    <w:rsid w:val="00925E4D"/>
    <w:rsid w:val="0093638A"/>
    <w:rsid w:val="00942C53"/>
    <w:rsid w:val="00946330"/>
    <w:rsid w:val="00965435"/>
    <w:rsid w:val="00970FB9"/>
    <w:rsid w:val="009809B0"/>
    <w:rsid w:val="00982E08"/>
    <w:rsid w:val="0098548B"/>
    <w:rsid w:val="00990293"/>
    <w:rsid w:val="009A62C4"/>
    <w:rsid w:val="009B225F"/>
    <w:rsid w:val="009C290B"/>
    <w:rsid w:val="009C38CF"/>
    <w:rsid w:val="009C7512"/>
    <w:rsid w:val="009D0120"/>
    <w:rsid w:val="009D1730"/>
    <w:rsid w:val="009D219B"/>
    <w:rsid w:val="009D3206"/>
    <w:rsid w:val="009D7656"/>
    <w:rsid w:val="009D7A0A"/>
    <w:rsid w:val="009E40B0"/>
    <w:rsid w:val="009E7F81"/>
    <w:rsid w:val="009F141F"/>
    <w:rsid w:val="009F5757"/>
    <w:rsid w:val="00A03E7C"/>
    <w:rsid w:val="00A0486C"/>
    <w:rsid w:val="00A1083F"/>
    <w:rsid w:val="00A1234E"/>
    <w:rsid w:val="00A34642"/>
    <w:rsid w:val="00A57911"/>
    <w:rsid w:val="00A6218C"/>
    <w:rsid w:val="00A6236F"/>
    <w:rsid w:val="00A627D4"/>
    <w:rsid w:val="00A764B1"/>
    <w:rsid w:val="00A83D75"/>
    <w:rsid w:val="00A85853"/>
    <w:rsid w:val="00A86A14"/>
    <w:rsid w:val="00A92C0E"/>
    <w:rsid w:val="00A93F97"/>
    <w:rsid w:val="00A94DA9"/>
    <w:rsid w:val="00AA2A1E"/>
    <w:rsid w:val="00AB3A6F"/>
    <w:rsid w:val="00AB7EA7"/>
    <w:rsid w:val="00AC6E9B"/>
    <w:rsid w:val="00AC778D"/>
    <w:rsid w:val="00AD0ACB"/>
    <w:rsid w:val="00AD3C31"/>
    <w:rsid w:val="00AD6A6A"/>
    <w:rsid w:val="00AE65EA"/>
    <w:rsid w:val="00B14D57"/>
    <w:rsid w:val="00B1580F"/>
    <w:rsid w:val="00B167AC"/>
    <w:rsid w:val="00B20592"/>
    <w:rsid w:val="00B27F06"/>
    <w:rsid w:val="00B426C7"/>
    <w:rsid w:val="00B42DCA"/>
    <w:rsid w:val="00B45EFC"/>
    <w:rsid w:val="00B5173F"/>
    <w:rsid w:val="00B63FEE"/>
    <w:rsid w:val="00B66F98"/>
    <w:rsid w:val="00B82E35"/>
    <w:rsid w:val="00B84D1F"/>
    <w:rsid w:val="00B878BF"/>
    <w:rsid w:val="00B92D59"/>
    <w:rsid w:val="00B9333D"/>
    <w:rsid w:val="00BB1740"/>
    <w:rsid w:val="00BB404C"/>
    <w:rsid w:val="00BB5D4A"/>
    <w:rsid w:val="00BB745C"/>
    <w:rsid w:val="00BD0514"/>
    <w:rsid w:val="00BD1F69"/>
    <w:rsid w:val="00BF3EA5"/>
    <w:rsid w:val="00BF5713"/>
    <w:rsid w:val="00BF5F07"/>
    <w:rsid w:val="00C03AF5"/>
    <w:rsid w:val="00C16EED"/>
    <w:rsid w:val="00C16F1B"/>
    <w:rsid w:val="00C2066F"/>
    <w:rsid w:val="00C24E60"/>
    <w:rsid w:val="00C30B75"/>
    <w:rsid w:val="00C3105E"/>
    <w:rsid w:val="00C33445"/>
    <w:rsid w:val="00C35329"/>
    <w:rsid w:val="00C46FB0"/>
    <w:rsid w:val="00C548AC"/>
    <w:rsid w:val="00C65691"/>
    <w:rsid w:val="00C715B9"/>
    <w:rsid w:val="00C77B21"/>
    <w:rsid w:val="00C900BE"/>
    <w:rsid w:val="00CA6C8E"/>
    <w:rsid w:val="00CC7291"/>
    <w:rsid w:val="00CD026E"/>
    <w:rsid w:val="00CD53E8"/>
    <w:rsid w:val="00CE7473"/>
    <w:rsid w:val="00CF1BED"/>
    <w:rsid w:val="00CF27EB"/>
    <w:rsid w:val="00CF5BB6"/>
    <w:rsid w:val="00CF6AA4"/>
    <w:rsid w:val="00D003C5"/>
    <w:rsid w:val="00D10C99"/>
    <w:rsid w:val="00D13BC5"/>
    <w:rsid w:val="00D175CD"/>
    <w:rsid w:val="00D17D2B"/>
    <w:rsid w:val="00D22B0B"/>
    <w:rsid w:val="00D31AA5"/>
    <w:rsid w:val="00D33B2F"/>
    <w:rsid w:val="00D33B96"/>
    <w:rsid w:val="00D3506A"/>
    <w:rsid w:val="00D54DA9"/>
    <w:rsid w:val="00D66EF8"/>
    <w:rsid w:val="00D90378"/>
    <w:rsid w:val="00D9730F"/>
    <w:rsid w:val="00DA25BF"/>
    <w:rsid w:val="00DA3D34"/>
    <w:rsid w:val="00DA3FFF"/>
    <w:rsid w:val="00DA4A9C"/>
    <w:rsid w:val="00DB0435"/>
    <w:rsid w:val="00DB5322"/>
    <w:rsid w:val="00DB6DBC"/>
    <w:rsid w:val="00DC6505"/>
    <w:rsid w:val="00DD0533"/>
    <w:rsid w:val="00DD32A1"/>
    <w:rsid w:val="00DD3A29"/>
    <w:rsid w:val="00DF03B3"/>
    <w:rsid w:val="00DF095B"/>
    <w:rsid w:val="00E0337E"/>
    <w:rsid w:val="00E12383"/>
    <w:rsid w:val="00E13030"/>
    <w:rsid w:val="00E30117"/>
    <w:rsid w:val="00E33951"/>
    <w:rsid w:val="00E34D48"/>
    <w:rsid w:val="00E34E8E"/>
    <w:rsid w:val="00E42D96"/>
    <w:rsid w:val="00E51DB6"/>
    <w:rsid w:val="00E654EC"/>
    <w:rsid w:val="00E7359C"/>
    <w:rsid w:val="00E73806"/>
    <w:rsid w:val="00E764F7"/>
    <w:rsid w:val="00E77E83"/>
    <w:rsid w:val="00E81AB7"/>
    <w:rsid w:val="00E839B5"/>
    <w:rsid w:val="00E85B07"/>
    <w:rsid w:val="00E87928"/>
    <w:rsid w:val="00EA5AA2"/>
    <w:rsid w:val="00EB1974"/>
    <w:rsid w:val="00EB5104"/>
    <w:rsid w:val="00EB608A"/>
    <w:rsid w:val="00EC07FA"/>
    <w:rsid w:val="00EC1AB5"/>
    <w:rsid w:val="00ED6192"/>
    <w:rsid w:val="00EE47D4"/>
    <w:rsid w:val="00EF0CF0"/>
    <w:rsid w:val="00EF6769"/>
    <w:rsid w:val="00F05C40"/>
    <w:rsid w:val="00F14BBF"/>
    <w:rsid w:val="00F25532"/>
    <w:rsid w:val="00F27A20"/>
    <w:rsid w:val="00F33271"/>
    <w:rsid w:val="00F370FB"/>
    <w:rsid w:val="00F538F7"/>
    <w:rsid w:val="00F54F4D"/>
    <w:rsid w:val="00F56136"/>
    <w:rsid w:val="00F64527"/>
    <w:rsid w:val="00F64BF3"/>
    <w:rsid w:val="00F728A7"/>
    <w:rsid w:val="00F744B5"/>
    <w:rsid w:val="00F774DB"/>
    <w:rsid w:val="00F80433"/>
    <w:rsid w:val="00F90F3B"/>
    <w:rsid w:val="00F94712"/>
    <w:rsid w:val="00F94CA5"/>
    <w:rsid w:val="00FA2517"/>
    <w:rsid w:val="00FA513C"/>
    <w:rsid w:val="00FB5E36"/>
    <w:rsid w:val="00FB6614"/>
    <w:rsid w:val="00FC398C"/>
    <w:rsid w:val="00FC55DC"/>
    <w:rsid w:val="00FC654A"/>
    <w:rsid w:val="00FD25F5"/>
    <w:rsid w:val="00FD4818"/>
    <w:rsid w:val="00FE2CF2"/>
    <w:rsid w:val="00FF2FFB"/>
    <w:rsid w:val="00FF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0B4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34E8E"/>
    <w:rPr>
      <w:rFonts w:ascii="宋体" w:hAnsi="宋体" w:cs="宋体"/>
      <w:sz w:val="24"/>
      <w:szCs w:val="24"/>
    </w:rPr>
  </w:style>
  <w:style w:type="paragraph" w:styleId="1">
    <w:name w:val="heading 1"/>
    <w:basedOn w:val="a"/>
    <w:next w:val="a"/>
    <w:link w:val="10"/>
    <w:qFormat/>
    <w:rsid w:val="00A83D75"/>
    <w:pPr>
      <w:keepNext/>
      <w:outlineLvl w:val="0"/>
    </w:pPr>
    <w:rPr>
      <w:rFonts w:ascii="Times New Roman" w:hAnsi="Times New Roman" w:cs="Times New Roman"/>
      <w:i/>
      <w:iCs/>
      <w:sz w:val="16"/>
      <w:lang w:eastAsia="en-US"/>
    </w:rPr>
  </w:style>
  <w:style w:type="paragraph" w:styleId="2">
    <w:name w:val="heading 2"/>
    <w:basedOn w:val="a"/>
    <w:next w:val="a"/>
    <w:link w:val="20"/>
    <w:qFormat/>
    <w:rsid w:val="00A83D75"/>
    <w:pPr>
      <w:keepNext/>
      <w:ind w:left="5760" w:firstLine="720"/>
      <w:outlineLvl w:val="1"/>
    </w:pPr>
    <w:rPr>
      <w:rFonts w:ascii="Times New Roman" w:hAnsi="Times New Roman" w:cs="Times New Roman"/>
      <w:i/>
      <w:iCs/>
      <w:sz w:val="1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83D75"/>
    <w:rPr>
      <w:i/>
      <w:iCs/>
      <w:sz w:val="16"/>
      <w:szCs w:val="24"/>
      <w:lang w:eastAsia="en-US"/>
    </w:rPr>
  </w:style>
  <w:style w:type="character" w:customStyle="1" w:styleId="20">
    <w:name w:val="标题 2 字符"/>
    <w:basedOn w:val="a0"/>
    <w:link w:val="2"/>
    <w:rsid w:val="00A83D75"/>
    <w:rPr>
      <w:i/>
      <w:iCs/>
      <w:sz w:val="16"/>
      <w:szCs w:val="24"/>
      <w:lang w:eastAsia="en-US"/>
    </w:rPr>
  </w:style>
  <w:style w:type="paragraph" w:styleId="a3">
    <w:name w:val="header"/>
    <w:basedOn w:val="a"/>
    <w:link w:val="a4"/>
    <w:uiPriority w:val="99"/>
    <w:unhideWhenUsed/>
    <w:rsid w:val="00A85853"/>
    <w:pPr>
      <w:pBdr>
        <w:bottom w:val="single" w:sz="6" w:space="1" w:color="auto"/>
      </w:pBdr>
      <w:tabs>
        <w:tab w:val="center" w:pos="4153"/>
        <w:tab w:val="right" w:pos="8306"/>
      </w:tabs>
      <w:snapToGrid w:val="0"/>
      <w:jc w:val="center"/>
    </w:pPr>
    <w:rPr>
      <w:rFonts w:ascii="Times New Roman" w:hAnsi="Times New Roman" w:cs="Times New Roman"/>
      <w:sz w:val="18"/>
      <w:szCs w:val="18"/>
      <w:lang w:eastAsia="en-US"/>
    </w:rPr>
  </w:style>
  <w:style w:type="character" w:customStyle="1" w:styleId="a4">
    <w:name w:val="页眉 字符"/>
    <w:basedOn w:val="a0"/>
    <w:link w:val="a3"/>
    <w:uiPriority w:val="99"/>
    <w:rsid w:val="00A85853"/>
    <w:rPr>
      <w:sz w:val="18"/>
      <w:szCs w:val="18"/>
      <w:lang w:eastAsia="en-US"/>
    </w:rPr>
  </w:style>
  <w:style w:type="paragraph" w:styleId="a5">
    <w:name w:val="footer"/>
    <w:basedOn w:val="a"/>
    <w:link w:val="a6"/>
    <w:uiPriority w:val="99"/>
    <w:unhideWhenUsed/>
    <w:rsid w:val="00A85853"/>
    <w:pPr>
      <w:tabs>
        <w:tab w:val="center" w:pos="4153"/>
        <w:tab w:val="right" w:pos="8306"/>
      </w:tabs>
      <w:snapToGrid w:val="0"/>
    </w:pPr>
    <w:rPr>
      <w:rFonts w:ascii="Times New Roman" w:hAnsi="Times New Roman" w:cs="Times New Roman"/>
      <w:sz w:val="18"/>
      <w:szCs w:val="18"/>
      <w:lang w:eastAsia="en-US"/>
    </w:rPr>
  </w:style>
  <w:style w:type="character" w:customStyle="1" w:styleId="a6">
    <w:name w:val="页脚 字符"/>
    <w:basedOn w:val="a0"/>
    <w:link w:val="a5"/>
    <w:uiPriority w:val="99"/>
    <w:rsid w:val="00A85853"/>
    <w:rPr>
      <w:sz w:val="18"/>
      <w:szCs w:val="18"/>
      <w:lang w:eastAsia="en-US"/>
    </w:rPr>
  </w:style>
  <w:style w:type="table" w:styleId="a7">
    <w:name w:val="Table Grid"/>
    <w:basedOn w:val="a1"/>
    <w:uiPriority w:val="59"/>
    <w:rsid w:val="00A85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List 2 Accent 1"/>
    <w:basedOn w:val="a1"/>
    <w:uiPriority w:val="66"/>
    <w:rsid w:val="001D79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Shading 1 Accent 1"/>
    <w:basedOn w:val="a1"/>
    <w:uiPriority w:val="63"/>
    <w:rsid w:val="001D79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
    <w:name w:val="Light List Accent 1"/>
    <w:basedOn w:val="a1"/>
    <w:uiPriority w:val="61"/>
    <w:rsid w:val="001D797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0">
    <w:name w:val="Light Shading Accent 1"/>
    <w:basedOn w:val="a1"/>
    <w:uiPriority w:val="60"/>
    <w:rsid w:val="001D797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0">
    <w:name w:val="Medium Grid 1 Accent 1"/>
    <w:basedOn w:val="a1"/>
    <w:uiPriority w:val="67"/>
    <w:rsid w:val="001D797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8">
    <w:name w:val="Balloon Text"/>
    <w:basedOn w:val="a"/>
    <w:link w:val="a9"/>
    <w:uiPriority w:val="99"/>
    <w:semiHidden/>
    <w:unhideWhenUsed/>
    <w:rsid w:val="00C65691"/>
    <w:rPr>
      <w:sz w:val="18"/>
      <w:szCs w:val="18"/>
    </w:rPr>
  </w:style>
  <w:style w:type="character" w:customStyle="1" w:styleId="a9">
    <w:name w:val="批注框文本 字符"/>
    <w:basedOn w:val="a0"/>
    <w:link w:val="a8"/>
    <w:uiPriority w:val="99"/>
    <w:semiHidden/>
    <w:rsid w:val="00C65691"/>
    <w:rPr>
      <w:sz w:val="18"/>
      <w:szCs w:val="18"/>
      <w:lang w:eastAsia="en-US"/>
    </w:rPr>
  </w:style>
  <w:style w:type="paragraph" w:styleId="aa">
    <w:name w:val="List Paragraph"/>
    <w:basedOn w:val="a"/>
    <w:uiPriority w:val="34"/>
    <w:qFormat/>
    <w:rsid w:val="00EC07FA"/>
    <w:pPr>
      <w:ind w:firstLineChars="200" w:firstLine="420"/>
    </w:pPr>
  </w:style>
  <w:style w:type="paragraph" w:styleId="ab">
    <w:name w:val="Normal (Web)"/>
    <w:basedOn w:val="a"/>
    <w:uiPriority w:val="99"/>
    <w:unhideWhenUsed/>
    <w:rsid w:val="008567E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2461">
      <w:bodyDiv w:val="1"/>
      <w:marLeft w:val="0"/>
      <w:marRight w:val="0"/>
      <w:marTop w:val="0"/>
      <w:marBottom w:val="0"/>
      <w:divBdr>
        <w:top w:val="none" w:sz="0" w:space="0" w:color="auto"/>
        <w:left w:val="none" w:sz="0" w:space="0" w:color="auto"/>
        <w:bottom w:val="none" w:sz="0" w:space="0" w:color="auto"/>
        <w:right w:val="none" w:sz="0" w:space="0" w:color="auto"/>
      </w:divBdr>
      <w:divsChild>
        <w:div w:id="1573391691">
          <w:marLeft w:val="0"/>
          <w:marRight w:val="0"/>
          <w:marTop w:val="0"/>
          <w:marBottom w:val="0"/>
          <w:divBdr>
            <w:top w:val="single" w:sz="18" w:space="0" w:color="32A1E6"/>
            <w:left w:val="none" w:sz="0" w:space="0" w:color="auto"/>
            <w:bottom w:val="none" w:sz="0" w:space="0" w:color="auto"/>
            <w:right w:val="none" w:sz="0" w:space="0" w:color="auto"/>
          </w:divBdr>
          <w:divsChild>
            <w:div w:id="1001395984">
              <w:marLeft w:val="0"/>
              <w:marRight w:val="0"/>
              <w:marTop w:val="0"/>
              <w:marBottom w:val="0"/>
              <w:divBdr>
                <w:top w:val="none" w:sz="0" w:space="0" w:color="auto"/>
                <w:left w:val="none" w:sz="0" w:space="0" w:color="auto"/>
                <w:bottom w:val="none" w:sz="0" w:space="0" w:color="auto"/>
                <w:right w:val="none" w:sz="0" w:space="0" w:color="auto"/>
              </w:divBdr>
              <w:divsChild>
                <w:div w:id="6388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908">
      <w:bodyDiv w:val="1"/>
      <w:marLeft w:val="0"/>
      <w:marRight w:val="0"/>
      <w:marTop w:val="0"/>
      <w:marBottom w:val="0"/>
      <w:divBdr>
        <w:top w:val="none" w:sz="0" w:space="0" w:color="auto"/>
        <w:left w:val="none" w:sz="0" w:space="0" w:color="auto"/>
        <w:bottom w:val="none" w:sz="0" w:space="0" w:color="auto"/>
        <w:right w:val="none" w:sz="0" w:space="0" w:color="auto"/>
      </w:divBdr>
    </w:div>
    <w:div w:id="1037268685">
      <w:bodyDiv w:val="1"/>
      <w:marLeft w:val="0"/>
      <w:marRight w:val="0"/>
      <w:marTop w:val="0"/>
      <w:marBottom w:val="0"/>
      <w:divBdr>
        <w:top w:val="none" w:sz="0" w:space="0" w:color="auto"/>
        <w:left w:val="none" w:sz="0" w:space="0" w:color="auto"/>
        <w:bottom w:val="none" w:sz="0" w:space="0" w:color="auto"/>
        <w:right w:val="none" w:sz="0" w:space="0" w:color="auto"/>
      </w:divBdr>
      <w:divsChild>
        <w:div w:id="808091261">
          <w:marLeft w:val="0"/>
          <w:marRight w:val="0"/>
          <w:marTop w:val="0"/>
          <w:marBottom w:val="0"/>
          <w:divBdr>
            <w:top w:val="none" w:sz="0" w:space="0" w:color="auto"/>
            <w:left w:val="none" w:sz="0" w:space="0" w:color="auto"/>
            <w:bottom w:val="none" w:sz="0" w:space="0" w:color="auto"/>
            <w:right w:val="none" w:sz="0" w:space="0" w:color="auto"/>
          </w:divBdr>
        </w:div>
      </w:divsChild>
    </w:div>
    <w:div w:id="1270813586">
      <w:bodyDiv w:val="1"/>
      <w:marLeft w:val="0"/>
      <w:marRight w:val="0"/>
      <w:marTop w:val="0"/>
      <w:marBottom w:val="0"/>
      <w:divBdr>
        <w:top w:val="none" w:sz="0" w:space="0" w:color="auto"/>
        <w:left w:val="none" w:sz="0" w:space="0" w:color="auto"/>
        <w:bottom w:val="none" w:sz="0" w:space="0" w:color="auto"/>
        <w:right w:val="none" w:sz="0" w:space="0" w:color="auto"/>
      </w:divBdr>
      <w:divsChild>
        <w:div w:id="828521858">
          <w:marLeft w:val="0"/>
          <w:marRight w:val="0"/>
          <w:marTop w:val="0"/>
          <w:marBottom w:val="0"/>
          <w:divBdr>
            <w:top w:val="none" w:sz="0" w:space="0" w:color="auto"/>
            <w:left w:val="none" w:sz="0" w:space="0" w:color="auto"/>
            <w:bottom w:val="none" w:sz="0" w:space="0" w:color="auto"/>
            <w:right w:val="none" w:sz="0" w:space="0" w:color="auto"/>
          </w:divBdr>
        </w:div>
      </w:divsChild>
    </w:div>
    <w:div w:id="1375498246">
      <w:bodyDiv w:val="1"/>
      <w:marLeft w:val="0"/>
      <w:marRight w:val="0"/>
      <w:marTop w:val="0"/>
      <w:marBottom w:val="0"/>
      <w:divBdr>
        <w:top w:val="none" w:sz="0" w:space="0" w:color="auto"/>
        <w:left w:val="none" w:sz="0" w:space="0" w:color="auto"/>
        <w:bottom w:val="none" w:sz="0" w:space="0" w:color="auto"/>
        <w:right w:val="none" w:sz="0" w:space="0" w:color="auto"/>
      </w:divBdr>
      <w:divsChild>
        <w:div w:id="699476046">
          <w:marLeft w:val="0"/>
          <w:marRight w:val="0"/>
          <w:marTop w:val="0"/>
          <w:marBottom w:val="0"/>
          <w:divBdr>
            <w:top w:val="none" w:sz="0" w:space="0" w:color="auto"/>
            <w:left w:val="none" w:sz="0" w:space="0" w:color="auto"/>
            <w:bottom w:val="none" w:sz="0" w:space="0" w:color="auto"/>
            <w:right w:val="none" w:sz="0" w:space="0" w:color="auto"/>
          </w:divBdr>
        </w:div>
      </w:divsChild>
    </w:div>
    <w:div w:id="1392188900">
      <w:bodyDiv w:val="1"/>
      <w:marLeft w:val="0"/>
      <w:marRight w:val="0"/>
      <w:marTop w:val="0"/>
      <w:marBottom w:val="0"/>
      <w:divBdr>
        <w:top w:val="none" w:sz="0" w:space="0" w:color="auto"/>
        <w:left w:val="none" w:sz="0" w:space="0" w:color="auto"/>
        <w:bottom w:val="none" w:sz="0" w:space="0" w:color="auto"/>
        <w:right w:val="none" w:sz="0" w:space="0" w:color="auto"/>
      </w:divBdr>
      <w:divsChild>
        <w:div w:id="889076971">
          <w:marLeft w:val="0"/>
          <w:marRight w:val="0"/>
          <w:marTop w:val="0"/>
          <w:marBottom w:val="0"/>
          <w:divBdr>
            <w:top w:val="none" w:sz="0" w:space="0" w:color="auto"/>
            <w:left w:val="none" w:sz="0" w:space="0" w:color="auto"/>
            <w:bottom w:val="none" w:sz="0" w:space="0" w:color="auto"/>
            <w:right w:val="none" w:sz="0" w:space="0" w:color="auto"/>
          </w:divBdr>
        </w:div>
        <w:div w:id="458839506">
          <w:marLeft w:val="0"/>
          <w:marRight w:val="0"/>
          <w:marTop w:val="0"/>
          <w:marBottom w:val="0"/>
          <w:divBdr>
            <w:top w:val="none" w:sz="0" w:space="0" w:color="auto"/>
            <w:left w:val="none" w:sz="0" w:space="0" w:color="auto"/>
            <w:bottom w:val="none" w:sz="0" w:space="0" w:color="auto"/>
            <w:right w:val="none" w:sz="0" w:space="0" w:color="auto"/>
          </w:divBdr>
        </w:div>
        <w:div w:id="1795247195">
          <w:marLeft w:val="0"/>
          <w:marRight w:val="0"/>
          <w:marTop w:val="0"/>
          <w:marBottom w:val="0"/>
          <w:divBdr>
            <w:top w:val="none" w:sz="0" w:space="0" w:color="auto"/>
            <w:left w:val="none" w:sz="0" w:space="0" w:color="auto"/>
            <w:bottom w:val="none" w:sz="0" w:space="0" w:color="auto"/>
            <w:right w:val="none" w:sz="0" w:space="0" w:color="auto"/>
          </w:divBdr>
        </w:div>
        <w:div w:id="1682050787">
          <w:marLeft w:val="0"/>
          <w:marRight w:val="0"/>
          <w:marTop w:val="0"/>
          <w:marBottom w:val="0"/>
          <w:divBdr>
            <w:top w:val="none" w:sz="0" w:space="0" w:color="auto"/>
            <w:left w:val="none" w:sz="0" w:space="0" w:color="auto"/>
            <w:bottom w:val="none" w:sz="0" w:space="0" w:color="auto"/>
            <w:right w:val="none" w:sz="0" w:space="0" w:color="auto"/>
          </w:divBdr>
        </w:div>
        <w:div w:id="758789814">
          <w:marLeft w:val="0"/>
          <w:marRight w:val="0"/>
          <w:marTop w:val="0"/>
          <w:marBottom w:val="0"/>
          <w:divBdr>
            <w:top w:val="none" w:sz="0" w:space="0" w:color="auto"/>
            <w:left w:val="none" w:sz="0" w:space="0" w:color="auto"/>
            <w:bottom w:val="none" w:sz="0" w:space="0" w:color="auto"/>
            <w:right w:val="none" w:sz="0" w:space="0" w:color="auto"/>
          </w:divBdr>
        </w:div>
        <w:div w:id="71974136">
          <w:marLeft w:val="0"/>
          <w:marRight w:val="0"/>
          <w:marTop w:val="0"/>
          <w:marBottom w:val="0"/>
          <w:divBdr>
            <w:top w:val="none" w:sz="0" w:space="0" w:color="auto"/>
            <w:left w:val="none" w:sz="0" w:space="0" w:color="auto"/>
            <w:bottom w:val="none" w:sz="0" w:space="0" w:color="auto"/>
            <w:right w:val="none" w:sz="0" w:space="0" w:color="auto"/>
          </w:divBdr>
        </w:div>
        <w:div w:id="478502129">
          <w:marLeft w:val="0"/>
          <w:marRight w:val="0"/>
          <w:marTop w:val="0"/>
          <w:marBottom w:val="0"/>
          <w:divBdr>
            <w:top w:val="none" w:sz="0" w:space="0" w:color="auto"/>
            <w:left w:val="none" w:sz="0" w:space="0" w:color="auto"/>
            <w:bottom w:val="none" w:sz="0" w:space="0" w:color="auto"/>
            <w:right w:val="none" w:sz="0" w:space="0" w:color="auto"/>
          </w:divBdr>
        </w:div>
        <w:div w:id="603803005">
          <w:marLeft w:val="0"/>
          <w:marRight w:val="0"/>
          <w:marTop w:val="0"/>
          <w:marBottom w:val="0"/>
          <w:divBdr>
            <w:top w:val="none" w:sz="0" w:space="0" w:color="auto"/>
            <w:left w:val="none" w:sz="0" w:space="0" w:color="auto"/>
            <w:bottom w:val="none" w:sz="0" w:space="0" w:color="auto"/>
            <w:right w:val="none" w:sz="0" w:space="0" w:color="auto"/>
          </w:divBdr>
        </w:div>
        <w:div w:id="1207986856">
          <w:marLeft w:val="0"/>
          <w:marRight w:val="0"/>
          <w:marTop w:val="0"/>
          <w:marBottom w:val="0"/>
          <w:divBdr>
            <w:top w:val="none" w:sz="0" w:space="0" w:color="auto"/>
            <w:left w:val="none" w:sz="0" w:space="0" w:color="auto"/>
            <w:bottom w:val="none" w:sz="0" w:space="0" w:color="auto"/>
            <w:right w:val="none" w:sz="0" w:space="0" w:color="auto"/>
          </w:divBdr>
        </w:div>
      </w:divsChild>
    </w:div>
    <w:div w:id="1422482353">
      <w:bodyDiv w:val="1"/>
      <w:marLeft w:val="0"/>
      <w:marRight w:val="0"/>
      <w:marTop w:val="0"/>
      <w:marBottom w:val="0"/>
      <w:divBdr>
        <w:top w:val="none" w:sz="0" w:space="0" w:color="auto"/>
        <w:left w:val="none" w:sz="0" w:space="0" w:color="auto"/>
        <w:bottom w:val="none" w:sz="0" w:space="0" w:color="auto"/>
        <w:right w:val="none" w:sz="0" w:space="0" w:color="auto"/>
      </w:divBdr>
      <w:divsChild>
        <w:div w:id="1485512695">
          <w:marLeft w:val="0"/>
          <w:marRight w:val="0"/>
          <w:marTop w:val="0"/>
          <w:marBottom w:val="0"/>
          <w:divBdr>
            <w:top w:val="none" w:sz="0" w:space="0" w:color="auto"/>
            <w:left w:val="none" w:sz="0" w:space="0" w:color="auto"/>
            <w:bottom w:val="none" w:sz="0" w:space="0" w:color="auto"/>
            <w:right w:val="none" w:sz="0" w:space="0" w:color="auto"/>
          </w:divBdr>
        </w:div>
      </w:divsChild>
    </w:div>
    <w:div w:id="1918125045">
      <w:bodyDiv w:val="1"/>
      <w:marLeft w:val="0"/>
      <w:marRight w:val="0"/>
      <w:marTop w:val="0"/>
      <w:marBottom w:val="0"/>
      <w:divBdr>
        <w:top w:val="none" w:sz="0" w:space="0" w:color="auto"/>
        <w:left w:val="none" w:sz="0" w:space="0" w:color="auto"/>
        <w:bottom w:val="none" w:sz="0" w:space="0" w:color="auto"/>
        <w:right w:val="none" w:sz="0" w:space="0" w:color="auto"/>
      </w:divBdr>
      <w:divsChild>
        <w:div w:id="41779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121816">
              <w:marLeft w:val="0"/>
              <w:marRight w:val="0"/>
              <w:marTop w:val="0"/>
              <w:marBottom w:val="0"/>
              <w:divBdr>
                <w:top w:val="none" w:sz="0" w:space="0" w:color="auto"/>
                <w:left w:val="none" w:sz="0" w:space="0" w:color="auto"/>
                <w:bottom w:val="none" w:sz="0" w:space="0" w:color="auto"/>
                <w:right w:val="none" w:sz="0" w:space="0" w:color="auto"/>
              </w:divBdr>
              <w:divsChild>
                <w:div w:id="2083290137">
                  <w:marLeft w:val="0"/>
                  <w:marRight w:val="0"/>
                  <w:marTop w:val="0"/>
                  <w:marBottom w:val="0"/>
                  <w:divBdr>
                    <w:top w:val="none" w:sz="0" w:space="0" w:color="auto"/>
                    <w:left w:val="none" w:sz="0" w:space="0" w:color="auto"/>
                    <w:bottom w:val="none" w:sz="0" w:space="0" w:color="auto"/>
                    <w:right w:val="none" w:sz="0" w:space="0" w:color="auto"/>
                  </w:divBdr>
                  <w:divsChild>
                    <w:div w:id="684938769">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2050058832">
                          <w:marLeft w:val="0"/>
                          <w:marRight w:val="0"/>
                          <w:marTop w:val="0"/>
                          <w:marBottom w:val="0"/>
                          <w:divBdr>
                            <w:top w:val="none" w:sz="0" w:space="0" w:color="auto"/>
                            <w:left w:val="none" w:sz="0" w:space="0" w:color="auto"/>
                            <w:bottom w:val="none" w:sz="0" w:space="0" w:color="auto"/>
                            <w:right w:val="none" w:sz="0" w:space="0" w:color="auto"/>
                          </w:divBdr>
                          <w:divsChild>
                            <w:div w:id="1677925668">
                              <w:marLeft w:val="0"/>
                              <w:marRight w:val="0"/>
                              <w:marTop w:val="0"/>
                              <w:marBottom w:val="0"/>
                              <w:divBdr>
                                <w:top w:val="none" w:sz="0" w:space="0" w:color="auto"/>
                                <w:left w:val="none" w:sz="0" w:space="0" w:color="auto"/>
                                <w:bottom w:val="none" w:sz="0" w:space="0" w:color="auto"/>
                                <w:right w:val="none" w:sz="0" w:space="0" w:color="auto"/>
                              </w:divBdr>
                              <w:divsChild>
                                <w:div w:id="182789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8185">
                                      <w:marLeft w:val="0"/>
                                      <w:marRight w:val="0"/>
                                      <w:marTop w:val="0"/>
                                      <w:marBottom w:val="0"/>
                                      <w:divBdr>
                                        <w:top w:val="none" w:sz="0" w:space="0" w:color="auto"/>
                                        <w:left w:val="none" w:sz="0" w:space="0" w:color="auto"/>
                                        <w:bottom w:val="none" w:sz="0" w:space="0" w:color="auto"/>
                                        <w:right w:val="none" w:sz="0" w:space="0" w:color="auto"/>
                                      </w:divBdr>
                                      <w:divsChild>
                                        <w:div w:id="16676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2606</TotalTime>
  <Pages>13</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姜海涛</cp:lastModifiedBy>
  <cp:revision>181</cp:revision>
  <cp:lastPrinted>2016-07-08T10:33:00Z</cp:lastPrinted>
  <dcterms:created xsi:type="dcterms:W3CDTF">2017-07-02T10:21:00Z</dcterms:created>
  <dcterms:modified xsi:type="dcterms:W3CDTF">2018-07-17T06:52:00Z</dcterms:modified>
</cp:coreProperties>
</file>